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3B0" w:rsidRDefault="00011452">
      <w:pPr>
        <w:spacing w:line="360" w:lineRule="exact"/>
        <w:jc w:val="center"/>
        <w:rPr>
          <w:rFonts w:ascii="方正小标宋_GBK" w:eastAsia="方正小标宋_GBK" w:hAnsi="新宋体"/>
        </w:rPr>
      </w:pPr>
      <w:r>
        <w:rPr>
          <w:rFonts w:ascii="方正小标宋_GBK" w:eastAsia="方正小标宋_GBK" w:hAnsi="新宋体" w:hint="eastAsia"/>
        </w:rPr>
        <w:t>璧山</w:t>
      </w:r>
      <w:r w:rsidR="00964FA9">
        <w:rPr>
          <w:rFonts w:ascii="方正小标宋_GBK" w:eastAsia="方正小标宋_GBK" w:hAnsi="新宋体" w:hint="eastAsia"/>
        </w:rPr>
        <w:t>项目转运</w:t>
      </w:r>
      <w:r>
        <w:rPr>
          <w:rFonts w:ascii="方正小标宋_GBK" w:eastAsia="方正小标宋_GBK" w:hAnsi="新宋体" w:hint="eastAsia"/>
        </w:rPr>
        <w:t>停车场</w:t>
      </w:r>
      <w:r w:rsidR="00964FA9">
        <w:rPr>
          <w:rFonts w:ascii="方正小标宋_GBK" w:eastAsia="方正小标宋_GBK" w:hAnsi="新宋体" w:hint="eastAsia"/>
        </w:rPr>
        <w:t>新增</w:t>
      </w:r>
      <w:r>
        <w:rPr>
          <w:rFonts w:ascii="方正小标宋_GBK" w:eastAsia="方正小标宋_GBK" w:hAnsi="新宋体" w:hint="eastAsia"/>
        </w:rPr>
        <w:t>视频监控 “择优竞价”</w:t>
      </w:r>
      <w:r>
        <w:rPr>
          <w:rFonts w:ascii="方正小标宋_GBK" w:eastAsia="方正小标宋_GBK" w:hAnsi="新宋体"/>
        </w:rPr>
        <w:t>采购公告</w:t>
      </w:r>
    </w:p>
    <w:p w:rsidR="00D023B0" w:rsidRDefault="00D023B0">
      <w:pPr>
        <w:pStyle w:val="a0"/>
      </w:pPr>
    </w:p>
    <w:tbl>
      <w:tblPr>
        <w:tblW w:w="9399" w:type="dxa"/>
        <w:jc w:val="center"/>
        <w:tblLayout w:type="fixed"/>
        <w:tblCellMar>
          <w:left w:w="0" w:type="dxa"/>
          <w:right w:w="0" w:type="dxa"/>
        </w:tblCellMar>
        <w:tblLook w:val="04A0" w:firstRow="1" w:lastRow="0" w:firstColumn="1" w:lastColumn="0" w:noHBand="0" w:noVBand="1"/>
      </w:tblPr>
      <w:tblGrid>
        <w:gridCol w:w="3050"/>
        <w:gridCol w:w="6349"/>
      </w:tblGrid>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项目名称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BE73A4">
            <w:pPr>
              <w:spacing w:line="260" w:lineRule="exact"/>
              <w:rPr>
                <w:rFonts w:ascii="方正仿宋_GBK" w:hAnsi="方正仿宋_GBK" w:cs="方正仿宋_GBK"/>
                <w:sz w:val="24"/>
                <w:szCs w:val="24"/>
              </w:rPr>
            </w:pPr>
            <w:r w:rsidRPr="00BE73A4">
              <w:rPr>
                <w:rFonts w:ascii="方正仿宋_GBK" w:hAnsi="方正仿宋_GBK" w:cs="方正仿宋_GBK" w:hint="eastAsia"/>
                <w:sz w:val="24"/>
                <w:szCs w:val="24"/>
              </w:rPr>
              <w:t>璧山区生活垃圾转运项目停车场新增视频监控</w:t>
            </w:r>
            <w:r w:rsidR="00011452">
              <w:rPr>
                <w:rFonts w:ascii="方正仿宋_GBK" w:hAnsi="方正仿宋_GBK" w:cs="方正仿宋_GBK"/>
                <w:sz w:val="24"/>
                <w:szCs w:val="24"/>
              </w:rPr>
              <w:t>采购项目</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重庆市环鼎环保工程有限公司</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资金渠道</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运行资金</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项目实施地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璧山</w:t>
            </w:r>
            <w:r w:rsidR="00BE73A4">
              <w:rPr>
                <w:rFonts w:ascii="方正仿宋_GBK" w:hAnsi="方正仿宋_GBK" w:cs="方正仿宋_GBK" w:hint="eastAsia"/>
                <w:sz w:val="24"/>
                <w:szCs w:val="24"/>
              </w:rPr>
              <w:t>区</w:t>
            </w:r>
            <w:r>
              <w:rPr>
                <w:rFonts w:ascii="方正仿宋_GBK" w:hAnsi="方正仿宋_GBK" w:cs="方正仿宋_GBK" w:hint="eastAsia"/>
                <w:sz w:val="24"/>
                <w:szCs w:val="24"/>
              </w:rPr>
              <w:t>生活垃圾</w:t>
            </w:r>
            <w:r w:rsidR="00BE73A4">
              <w:rPr>
                <w:rFonts w:ascii="方正仿宋_GBK" w:hAnsi="方正仿宋_GBK" w:cs="方正仿宋_GBK" w:hint="eastAsia"/>
                <w:sz w:val="24"/>
                <w:szCs w:val="24"/>
              </w:rPr>
              <w:t>转运</w:t>
            </w:r>
            <w:r>
              <w:rPr>
                <w:rFonts w:ascii="方正仿宋_GBK" w:hAnsi="方正仿宋_GBK" w:cs="方正仿宋_GBK" w:hint="eastAsia"/>
                <w:sz w:val="24"/>
                <w:szCs w:val="24"/>
              </w:rPr>
              <w:t>项目停车场</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采购内容</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6套视频监控</w:t>
            </w:r>
          </w:p>
        </w:tc>
      </w:tr>
      <w:tr w:rsidR="00D023B0">
        <w:trPr>
          <w:trHeight w:val="3155"/>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资质要求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一、基本资格条件</w:t>
            </w:r>
          </w:p>
          <w:p w:rsidR="00D023B0" w:rsidRDefault="0001145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 具有独立承担民事责任的能力；</w:t>
            </w:r>
          </w:p>
          <w:p w:rsidR="00D023B0" w:rsidRDefault="0001145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 具有良好的商业信誉和健全的财务会计制度；</w:t>
            </w:r>
          </w:p>
          <w:p w:rsidR="00D023B0" w:rsidRDefault="0001145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3. 有依法缴纳税收和社会保障资金的良好记录；</w:t>
            </w:r>
          </w:p>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二、竞选人须具有如下资格条件</w:t>
            </w:r>
          </w:p>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 xml:space="preserve">    1. 具有企业或事业单位独立法人资格。本项目不接受竞选人以联合体形式竞选（提供营业执照复印件，加盖竞选人公章）。</w:t>
            </w:r>
          </w:p>
          <w:p w:rsidR="00D023B0" w:rsidRDefault="0001145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 竞选人提供2020年1月1日至竞选截止日类似产品销售业绩（提供合同复印件加盖竞选人公章）。</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合同工期</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合同签订后30天完成安装调试</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采购限价</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sz w:val="24"/>
                <w:szCs w:val="24"/>
              </w:rPr>
              <w:t>6</w:t>
            </w:r>
            <w:r>
              <w:rPr>
                <w:rFonts w:ascii="方正仿宋_GBK" w:hAnsi="方正仿宋_GBK" w:cs="方正仿宋_GBK" w:hint="eastAsia"/>
                <w:sz w:val="24"/>
                <w:szCs w:val="24"/>
              </w:rPr>
              <w:t>万元</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方案要求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采购人的方案要求见附件。</w:t>
            </w:r>
          </w:p>
        </w:tc>
      </w:tr>
      <w:tr w:rsidR="00D023B0">
        <w:trPr>
          <w:trHeight w:val="664"/>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择优方式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采购人对竞选人的提交的响应方案进行综合评审，择优选择2家及以上的竞选人，并在评审当天通知竞选人提交书面报价，其中报价最低的竞选人确定为成交人，所报价格即为合同价格。</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采购公告发布时间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rsidP="00EC7225">
            <w:pPr>
              <w:spacing w:line="260" w:lineRule="exact"/>
              <w:rPr>
                <w:rFonts w:ascii="方正仿宋_GBK" w:hAnsi="方正仿宋_GBK" w:cs="方正仿宋_GBK"/>
                <w:sz w:val="24"/>
                <w:szCs w:val="24"/>
              </w:rPr>
            </w:pPr>
            <w:r>
              <w:rPr>
                <w:rFonts w:ascii="方正仿宋_GBK" w:hAnsi="方正仿宋_GBK" w:cs="方正仿宋_GBK" w:hint="eastAsia"/>
                <w:sz w:val="24"/>
                <w:szCs w:val="24"/>
              </w:rPr>
              <w:t>2021年</w:t>
            </w:r>
            <w:r w:rsidR="005F7FD8">
              <w:rPr>
                <w:rFonts w:ascii="方正仿宋_GBK" w:hAnsi="方正仿宋_GBK" w:cs="方正仿宋_GBK"/>
                <w:sz w:val="24"/>
                <w:szCs w:val="24"/>
              </w:rPr>
              <w:t>1</w:t>
            </w:r>
            <w:r>
              <w:rPr>
                <w:rFonts w:ascii="方正仿宋_GBK" w:hAnsi="方正仿宋_GBK" w:cs="方正仿宋_GBK" w:hint="eastAsia"/>
                <w:sz w:val="24"/>
                <w:szCs w:val="24"/>
              </w:rPr>
              <w:t>月</w:t>
            </w:r>
            <w:r w:rsidR="008346A5">
              <w:rPr>
                <w:rFonts w:ascii="方正仿宋_GBK" w:hAnsi="方正仿宋_GBK" w:cs="方正仿宋_GBK"/>
                <w:sz w:val="24"/>
                <w:szCs w:val="24"/>
              </w:rPr>
              <w:t>1</w:t>
            </w:r>
            <w:r w:rsidR="00EC7225">
              <w:rPr>
                <w:rFonts w:ascii="方正仿宋_GBK" w:hAnsi="方正仿宋_GBK" w:cs="方正仿宋_GBK"/>
                <w:sz w:val="24"/>
                <w:szCs w:val="24"/>
              </w:rPr>
              <w:t>7</w:t>
            </w:r>
            <w:r>
              <w:rPr>
                <w:rFonts w:ascii="方正仿宋_GBK" w:hAnsi="方正仿宋_GBK" w:cs="方正仿宋_GBK" w:hint="eastAsia"/>
                <w:sz w:val="24"/>
                <w:szCs w:val="24"/>
              </w:rPr>
              <w:t>日</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竞选截至时间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rsidP="004266F8">
            <w:pPr>
              <w:spacing w:line="260" w:lineRule="exact"/>
              <w:rPr>
                <w:rFonts w:ascii="方正仿宋_GBK" w:hAnsi="方正仿宋_GBK" w:cs="方正仿宋_GBK"/>
                <w:sz w:val="24"/>
                <w:szCs w:val="24"/>
              </w:rPr>
            </w:pPr>
            <w:r>
              <w:rPr>
                <w:rFonts w:ascii="方正仿宋_GBK" w:hAnsi="方正仿宋_GBK" w:cs="方正仿宋_GBK" w:hint="eastAsia"/>
                <w:sz w:val="24"/>
                <w:szCs w:val="24"/>
              </w:rPr>
              <w:t>202</w:t>
            </w:r>
            <w:r w:rsidR="00BE73A4">
              <w:rPr>
                <w:rFonts w:ascii="方正仿宋_GBK" w:hAnsi="方正仿宋_GBK" w:cs="方正仿宋_GBK"/>
                <w:sz w:val="24"/>
                <w:szCs w:val="24"/>
              </w:rPr>
              <w:t>2</w:t>
            </w:r>
            <w:r>
              <w:rPr>
                <w:rFonts w:ascii="方正仿宋_GBK" w:hAnsi="方正仿宋_GBK" w:cs="方正仿宋_GBK" w:hint="eastAsia"/>
                <w:sz w:val="24"/>
                <w:szCs w:val="24"/>
              </w:rPr>
              <w:t>年</w:t>
            </w:r>
            <w:r w:rsidR="00BE73A4">
              <w:rPr>
                <w:rFonts w:ascii="方正仿宋_GBK" w:hAnsi="方正仿宋_GBK" w:cs="方正仿宋_GBK"/>
                <w:sz w:val="24"/>
                <w:szCs w:val="24"/>
              </w:rPr>
              <w:t>1</w:t>
            </w:r>
            <w:r>
              <w:rPr>
                <w:rFonts w:ascii="方正仿宋_GBK" w:hAnsi="方正仿宋_GBK" w:cs="方正仿宋_GBK" w:hint="eastAsia"/>
                <w:sz w:val="24"/>
                <w:szCs w:val="24"/>
              </w:rPr>
              <w:t>月</w:t>
            </w:r>
            <w:r w:rsidR="008346A5">
              <w:rPr>
                <w:rFonts w:ascii="方正仿宋_GBK" w:hAnsi="方正仿宋_GBK" w:cs="方正仿宋_GBK"/>
                <w:sz w:val="24"/>
                <w:szCs w:val="24"/>
              </w:rPr>
              <w:t>1</w:t>
            </w:r>
            <w:r w:rsidR="004266F8">
              <w:rPr>
                <w:rFonts w:ascii="方正仿宋_GBK" w:hAnsi="方正仿宋_GBK" w:cs="方正仿宋_GBK"/>
                <w:sz w:val="24"/>
                <w:szCs w:val="24"/>
              </w:rPr>
              <w:t>8</w:t>
            </w:r>
            <w:r>
              <w:rPr>
                <w:rFonts w:ascii="方正仿宋_GBK" w:hAnsi="方正仿宋_GBK" w:cs="方正仿宋_GBK" w:hint="eastAsia"/>
                <w:sz w:val="24"/>
                <w:szCs w:val="24"/>
              </w:rPr>
              <w:t>日</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采购人联系方式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联系人：简老师；电话：023-6</w:t>
            </w:r>
            <w:r>
              <w:rPr>
                <w:rFonts w:ascii="方正仿宋_GBK" w:hAnsi="方正仿宋_GBK" w:cs="方正仿宋_GBK"/>
                <w:sz w:val="24"/>
                <w:szCs w:val="24"/>
              </w:rPr>
              <w:t>2413975</w:t>
            </w:r>
          </w:p>
        </w:tc>
      </w:tr>
      <w:tr w:rsidR="00D023B0">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采购人地址</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023B0" w:rsidRDefault="00011452" w:rsidP="00954540">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重庆市巴南区界石镇界石二次转运站综合楼2楼</w:t>
            </w:r>
          </w:p>
        </w:tc>
      </w:tr>
      <w:tr w:rsidR="00D023B0">
        <w:trPr>
          <w:trHeight w:val="616"/>
          <w:jc w:val="center"/>
        </w:trPr>
        <w:tc>
          <w:tcPr>
            <w:tcW w:w="9399" w:type="dxa"/>
            <w:gridSpan w:val="2"/>
            <w:tcBorders>
              <w:top w:val="nil"/>
              <w:left w:val="nil"/>
              <w:bottom w:val="nil"/>
              <w:right w:val="nil"/>
            </w:tcBorders>
            <w:tcMar>
              <w:left w:w="108" w:type="dxa"/>
              <w:right w:w="108" w:type="dxa"/>
            </w:tcMar>
            <w:vAlign w:val="center"/>
          </w:tcPr>
          <w:p w:rsidR="00D023B0" w:rsidRDefault="0001145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备注：其他要求详情可采用附件形式</w:t>
            </w:r>
          </w:p>
        </w:tc>
      </w:tr>
    </w:tbl>
    <w:p w:rsidR="00D023B0" w:rsidRDefault="00D023B0">
      <w:pPr>
        <w:sectPr w:rsidR="00D023B0">
          <w:pgSz w:w="11906" w:h="16838"/>
          <w:pgMar w:top="1440" w:right="1080" w:bottom="1440" w:left="1080" w:header="851" w:footer="992" w:gutter="0"/>
          <w:cols w:space="425"/>
          <w:docGrid w:type="lines" w:linePitch="312"/>
        </w:sectPr>
      </w:pPr>
    </w:p>
    <w:p w:rsidR="00D023B0" w:rsidRDefault="00011452">
      <w:pPr>
        <w:pStyle w:val="a4"/>
        <w:ind w:firstLine="0"/>
        <w:jc w:val="left"/>
        <w:rPr>
          <w:rFonts w:ascii="方正黑体_GBK" w:eastAsia="方正黑体_GBK" w:hAnsi="方正黑体_GBK" w:cs="宋体"/>
          <w:sz w:val="32"/>
          <w:szCs w:val="32"/>
        </w:rPr>
      </w:pPr>
      <w:r>
        <w:rPr>
          <w:rFonts w:ascii="方正黑体_GBK" w:eastAsia="方正黑体_GBK" w:hAnsi="方正黑体_GBK" w:cs="宋体" w:hint="eastAsia"/>
          <w:sz w:val="32"/>
          <w:szCs w:val="32"/>
        </w:rPr>
        <w:lastRenderedPageBreak/>
        <w:t>附件</w:t>
      </w:r>
    </w:p>
    <w:p w:rsidR="00D023B0" w:rsidRDefault="00011452">
      <w:pPr>
        <w:pStyle w:val="a8"/>
        <w:rPr>
          <w:rFonts w:ascii="方正黑体_GBK" w:eastAsia="方正黑体_GBK" w:hAnsi="方正黑体_GBK"/>
        </w:rPr>
      </w:pPr>
      <w:r>
        <w:rPr>
          <w:rFonts w:ascii="方正黑体_GBK" w:eastAsia="方正黑体_GBK" w:hAnsi="方正黑体_GBK" w:hint="eastAsia"/>
        </w:rPr>
        <w:t>璧山</w:t>
      </w:r>
      <w:r w:rsidR="00BE73A4">
        <w:rPr>
          <w:rFonts w:ascii="方正黑体_GBK" w:eastAsia="方正黑体_GBK" w:hAnsi="方正黑体_GBK" w:hint="eastAsia"/>
        </w:rPr>
        <w:t>区生活垃圾转运项目</w:t>
      </w:r>
      <w:r>
        <w:rPr>
          <w:rFonts w:ascii="方正黑体_GBK" w:eastAsia="方正黑体_GBK" w:hAnsi="方正黑体_GBK" w:hint="eastAsia"/>
        </w:rPr>
        <w:t>停车场</w:t>
      </w:r>
      <w:r w:rsidR="00BE73A4">
        <w:rPr>
          <w:rFonts w:ascii="方正黑体_GBK" w:eastAsia="方正黑体_GBK" w:hAnsi="方正黑体_GBK" w:hint="eastAsia"/>
        </w:rPr>
        <w:t>新增</w:t>
      </w:r>
      <w:r>
        <w:rPr>
          <w:rFonts w:ascii="方正黑体_GBK" w:eastAsia="方正黑体_GBK" w:hAnsi="方正黑体_GBK" w:hint="eastAsia"/>
        </w:rPr>
        <w:t>视频监控采购方案要求</w:t>
      </w:r>
    </w:p>
    <w:p w:rsidR="00D023B0" w:rsidRDefault="00011452">
      <w:pPr>
        <w:pStyle w:val="a8"/>
        <w:rPr>
          <w:rFonts w:ascii="方正黑体_GBK" w:eastAsia="方正黑体_GBK" w:hAnsi="方正黑体_GBK"/>
        </w:rPr>
      </w:pPr>
      <w:r>
        <w:rPr>
          <w:rFonts w:ascii="方正黑体_GBK" w:eastAsia="方正黑体_GBK" w:hAnsi="方正黑体_GBK" w:hint="eastAsia"/>
        </w:rPr>
        <w:t>第一章 方案商务要求</w:t>
      </w:r>
    </w:p>
    <w:p w:rsidR="00D023B0" w:rsidRDefault="00011452">
      <w:pPr>
        <w:pStyle w:val="2"/>
        <w:numPr>
          <w:ilvl w:val="0"/>
          <w:numId w:val="1"/>
        </w:numPr>
        <w:spacing w:line="320" w:lineRule="exact"/>
        <w:ind w:firstLineChars="200" w:firstLine="482"/>
        <w:rPr>
          <w:rFonts w:eastAsia="宋体" w:cs="宋体"/>
          <w:sz w:val="24"/>
          <w:szCs w:val="24"/>
        </w:rPr>
      </w:pPr>
      <w:r>
        <w:rPr>
          <w:rFonts w:eastAsia="宋体" w:cs="宋体" w:hint="eastAsia"/>
          <w:b/>
          <w:sz w:val="24"/>
          <w:szCs w:val="24"/>
        </w:rPr>
        <w:t>采购项目内容</w:t>
      </w:r>
    </w:p>
    <w:p w:rsidR="00D023B0" w:rsidRDefault="00011452">
      <w:pPr>
        <w:numPr>
          <w:ilvl w:val="0"/>
          <w:numId w:val="2"/>
        </w:numPr>
        <w:snapToGrid w:val="0"/>
        <w:spacing w:line="320" w:lineRule="exact"/>
        <w:ind w:firstLineChars="200" w:firstLine="480"/>
        <w:rPr>
          <w:rFonts w:ascii="宋体" w:eastAsia="宋体" w:hAnsi="宋体" w:cs="宋体"/>
          <w:sz w:val="24"/>
          <w:szCs w:val="24"/>
        </w:rPr>
      </w:pPr>
      <w:r>
        <w:rPr>
          <w:rFonts w:ascii="宋体" w:eastAsia="宋体" w:hAnsi="宋体" w:cs="宋体" w:hint="eastAsia"/>
          <w:sz w:val="24"/>
          <w:szCs w:val="24"/>
        </w:rPr>
        <w:t>采购内容一览表</w:t>
      </w:r>
    </w:p>
    <w:tbl>
      <w:tblPr>
        <w:tblW w:w="7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2577"/>
        <w:gridCol w:w="1842"/>
        <w:gridCol w:w="1842"/>
      </w:tblGrid>
      <w:tr w:rsidR="00D023B0">
        <w:trPr>
          <w:trHeight w:val="695"/>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b/>
                <w:sz w:val="24"/>
                <w:szCs w:val="24"/>
              </w:rPr>
            </w:pPr>
            <w:r>
              <w:rPr>
                <w:rFonts w:ascii="宋体" w:eastAsia="宋体" w:hAnsi="宋体" w:cs="宋体" w:hint="eastAsia"/>
                <w:b/>
                <w:sz w:val="24"/>
                <w:szCs w:val="24"/>
              </w:rPr>
              <w:t>序号</w:t>
            </w:r>
          </w:p>
        </w:tc>
        <w:tc>
          <w:tcPr>
            <w:tcW w:w="2577" w:type="dxa"/>
            <w:shd w:val="clear" w:color="000000" w:fill="FFFFFF"/>
            <w:noWrap/>
            <w:vAlign w:val="center"/>
          </w:tcPr>
          <w:p w:rsidR="00D023B0" w:rsidRDefault="00011452">
            <w:pPr>
              <w:snapToGrid w:val="0"/>
              <w:spacing w:line="320" w:lineRule="exact"/>
              <w:jc w:val="center"/>
              <w:rPr>
                <w:rFonts w:ascii="宋体" w:eastAsia="宋体" w:hAnsi="宋体" w:cs="宋体"/>
                <w:b/>
                <w:sz w:val="24"/>
                <w:szCs w:val="24"/>
              </w:rPr>
            </w:pPr>
            <w:r>
              <w:rPr>
                <w:rFonts w:ascii="宋体" w:eastAsia="宋体" w:hAnsi="宋体" w:cs="宋体" w:hint="eastAsia"/>
                <w:b/>
                <w:sz w:val="24"/>
                <w:szCs w:val="24"/>
              </w:rPr>
              <w:t>设备名称</w:t>
            </w:r>
          </w:p>
        </w:tc>
        <w:tc>
          <w:tcPr>
            <w:tcW w:w="1842" w:type="dxa"/>
            <w:shd w:val="clear" w:color="000000" w:fill="FFFFFF"/>
            <w:noWrap/>
            <w:vAlign w:val="center"/>
          </w:tcPr>
          <w:p w:rsidR="00D023B0" w:rsidRDefault="00011452">
            <w:pPr>
              <w:snapToGrid w:val="0"/>
              <w:spacing w:line="320" w:lineRule="exact"/>
              <w:jc w:val="center"/>
              <w:rPr>
                <w:rFonts w:ascii="宋体" w:eastAsia="宋体" w:hAnsi="宋体" w:cs="宋体"/>
                <w:b/>
                <w:sz w:val="24"/>
                <w:szCs w:val="24"/>
              </w:rPr>
            </w:pPr>
            <w:r>
              <w:rPr>
                <w:rFonts w:ascii="宋体" w:eastAsia="宋体" w:hAnsi="宋体" w:cs="宋体" w:hint="eastAsia"/>
                <w:b/>
                <w:sz w:val="24"/>
                <w:szCs w:val="24"/>
              </w:rPr>
              <w:t>数量</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b/>
                <w:sz w:val="24"/>
                <w:szCs w:val="24"/>
              </w:rPr>
            </w:pPr>
            <w:r>
              <w:rPr>
                <w:rFonts w:ascii="宋体" w:eastAsia="宋体" w:hAnsi="宋体" w:cs="宋体" w:hint="eastAsia"/>
                <w:b/>
                <w:sz w:val="24"/>
                <w:szCs w:val="24"/>
              </w:rPr>
              <w:t>单位</w:t>
            </w:r>
          </w:p>
        </w:tc>
      </w:tr>
      <w:tr w:rsidR="00D023B0">
        <w:trPr>
          <w:trHeight w:val="540"/>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2577" w:type="dxa"/>
            <w:shd w:val="clear" w:color="000000" w:fill="FFFFFF"/>
            <w:noWrap/>
            <w:vAlign w:val="center"/>
          </w:tcPr>
          <w:p w:rsidR="00D023B0" w:rsidRDefault="00A144D1">
            <w:pPr>
              <w:snapToGrid w:val="0"/>
              <w:spacing w:line="320" w:lineRule="exact"/>
              <w:jc w:val="center"/>
              <w:rPr>
                <w:rFonts w:ascii="宋体" w:eastAsia="宋体" w:hAnsi="宋体" w:cs="宋体"/>
                <w:sz w:val="24"/>
                <w:szCs w:val="24"/>
              </w:rPr>
            </w:pPr>
            <w:r>
              <w:rPr>
                <w:rFonts w:ascii="宋体" w:eastAsia="宋体" w:hAnsi="宋体" w:cs="宋体" w:hint="eastAsia"/>
                <w:bCs/>
                <w:snapToGrid w:val="0"/>
                <w:sz w:val="24"/>
                <w:szCs w:val="24"/>
              </w:rPr>
              <w:t>2</w:t>
            </w:r>
            <w:r>
              <w:rPr>
                <w:rFonts w:ascii="宋体" w:eastAsia="宋体" w:hAnsi="宋体" w:cs="宋体"/>
                <w:bCs/>
                <w:snapToGrid w:val="0"/>
                <w:sz w:val="24"/>
                <w:szCs w:val="24"/>
              </w:rPr>
              <w:t>00万</w:t>
            </w:r>
            <w:r w:rsidR="007C13F3">
              <w:rPr>
                <w:rFonts w:ascii="宋体" w:eastAsia="宋体" w:hAnsi="宋体" w:cs="宋体" w:hint="eastAsia"/>
                <w:bCs/>
                <w:snapToGrid w:val="0"/>
                <w:sz w:val="24"/>
                <w:szCs w:val="24"/>
              </w:rPr>
              <w:t>网络摄像机</w:t>
            </w:r>
          </w:p>
        </w:tc>
        <w:tc>
          <w:tcPr>
            <w:tcW w:w="1842"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sz w:val="24"/>
                <w:szCs w:val="24"/>
              </w:rPr>
              <w:t>3</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套</w:t>
            </w:r>
          </w:p>
        </w:tc>
      </w:tr>
      <w:tr w:rsidR="00D023B0">
        <w:trPr>
          <w:trHeight w:val="548"/>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2</w:t>
            </w:r>
          </w:p>
        </w:tc>
        <w:tc>
          <w:tcPr>
            <w:tcW w:w="2577" w:type="dxa"/>
            <w:shd w:val="clear" w:color="000000" w:fill="FFFFFF"/>
            <w:noWrap/>
            <w:vAlign w:val="center"/>
          </w:tcPr>
          <w:p w:rsidR="00D023B0" w:rsidRDefault="00A144D1">
            <w:pPr>
              <w:snapToGrid w:val="0"/>
              <w:spacing w:line="320" w:lineRule="exact"/>
              <w:jc w:val="center"/>
              <w:rPr>
                <w:rFonts w:ascii="宋体" w:eastAsia="宋体" w:hAnsi="宋体" w:cs="宋体"/>
                <w:bCs/>
                <w:snapToGrid w:val="0"/>
                <w:sz w:val="24"/>
                <w:szCs w:val="24"/>
              </w:rPr>
            </w:pPr>
            <w:r>
              <w:rPr>
                <w:rFonts w:ascii="宋体" w:eastAsia="宋体" w:hAnsi="宋体" w:cs="宋体" w:hint="eastAsia"/>
                <w:bCs/>
                <w:snapToGrid w:val="0"/>
                <w:sz w:val="24"/>
                <w:szCs w:val="24"/>
              </w:rPr>
              <w:t>2</w:t>
            </w:r>
            <w:r>
              <w:rPr>
                <w:rFonts w:ascii="宋体" w:eastAsia="宋体" w:hAnsi="宋体" w:cs="宋体"/>
                <w:bCs/>
                <w:snapToGrid w:val="0"/>
                <w:sz w:val="24"/>
                <w:szCs w:val="24"/>
              </w:rPr>
              <w:t>00万</w:t>
            </w:r>
            <w:r w:rsidR="007C13F3">
              <w:rPr>
                <w:rFonts w:ascii="宋体" w:eastAsia="宋体" w:hAnsi="宋体" w:cs="宋体" w:hint="eastAsia"/>
                <w:bCs/>
                <w:snapToGrid w:val="0"/>
                <w:sz w:val="24"/>
                <w:szCs w:val="24"/>
              </w:rPr>
              <w:t>网络</w:t>
            </w:r>
            <w:r w:rsidR="007C13F3">
              <w:rPr>
                <w:rFonts w:ascii="宋体" w:eastAsia="宋体" w:hAnsi="宋体" w:cs="宋体"/>
                <w:bCs/>
                <w:snapToGrid w:val="0"/>
                <w:sz w:val="24"/>
                <w:szCs w:val="24"/>
              </w:rPr>
              <w:t>球机</w:t>
            </w:r>
          </w:p>
        </w:tc>
        <w:tc>
          <w:tcPr>
            <w:tcW w:w="1842"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sz w:val="24"/>
                <w:szCs w:val="24"/>
              </w:rPr>
              <w:t>3</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sz w:val="24"/>
                <w:szCs w:val="24"/>
              </w:rPr>
              <w:t>套</w:t>
            </w:r>
          </w:p>
        </w:tc>
      </w:tr>
      <w:tr w:rsidR="00D023B0">
        <w:trPr>
          <w:trHeight w:val="548"/>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3</w:t>
            </w:r>
          </w:p>
        </w:tc>
        <w:tc>
          <w:tcPr>
            <w:tcW w:w="2577" w:type="dxa"/>
            <w:shd w:val="clear" w:color="000000" w:fill="FFFFFF"/>
            <w:noWrap/>
            <w:vAlign w:val="center"/>
          </w:tcPr>
          <w:p w:rsidR="00D023B0" w:rsidRDefault="00011452">
            <w:pPr>
              <w:snapToGrid w:val="0"/>
              <w:spacing w:line="320" w:lineRule="exact"/>
              <w:jc w:val="center"/>
              <w:rPr>
                <w:rFonts w:ascii="宋体" w:eastAsia="宋体" w:hAnsi="宋体" w:cs="宋体"/>
                <w:bCs/>
                <w:snapToGrid w:val="0"/>
                <w:sz w:val="24"/>
                <w:szCs w:val="24"/>
              </w:rPr>
            </w:pPr>
            <w:r>
              <w:rPr>
                <w:rFonts w:ascii="宋体" w:eastAsia="宋体" w:hAnsi="宋体" w:cs="宋体"/>
                <w:bCs/>
                <w:snapToGrid w:val="0"/>
                <w:sz w:val="24"/>
                <w:szCs w:val="24"/>
              </w:rPr>
              <w:t>宽带网络</w:t>
            </w:r>
          </w:p>
        </w:tc>
        <w:tc>
          <w:tcPr>
            <w:tcW w:w="1842"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条</w:t>
            </w:r>
          </w:p>
        </w:tc>
      </w:tr>
      <w:tr w:rsidR="00D023B0">
        <w:trPr>
          <w:trHeight w:val="548"/>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4</w:t>
            </w:r>
          </w:p>
        </w:tc>
        <w:tc>
          <w:tcPr>
            <w:tcW w:w="2577" w:type="dxa"/>
            <w:shd w:val="clear" w:color="000000" w:fill="FFFFFF"/>
            <w:noWrap/>
            <w:vAlign w:val="center"/>
          </w:tcPr>
          <w:p w:rsidR="00A144D1" w:rsidRDefault="00A144D1">
            <w:pPr>
              <w:snapToGrid w:val="0"/>
              <w:spacing w:line="320" w:lineRule="exact"/>
              <w:jc w:val="center"/>
              <w:rPr>
                <w:rFonts w:ascii="宋体" w:eastAsia="宋体" w:hAnsi="宋体" w:cs="宋体"/>
                <w:bCs/>
                <w:snapToGrid w:val="0"/>
                <w:sz w:val="24"/>
                <w:szCs w:val="24"/>
              </w:rPr>
            </w:pPr>
            <w:r>
              <w:rPr>
                <w:rFonts w:ascii="宋体" w:eastAsia="宋体" w:hAnsi="宋体" w:cs="宋体" w:hint="eastAsia"/>
                <w:bCs/>
                <w:snapToGrid w:val="0"/>
                <w:sz w:val="24"/>
                <w:szCs w:val="24"/>
              </w:rPr>
              <w:t>8路</w:t>
            </w:r>
            <w:r w:rsidR="00011452">
              <w:rPr>
                <w:rFonts w:ascii="宋体" w:eastAsia="宋体" w:hAnsi="宋体" w:cs="宋体" w:hint="eastAsia"/>
                <w:bCs/>
                <w:snapToGrid w:val="0"/>
                <w:sz w:val="24"/>
                <w:szCs w:val="24"/>
              </w:rPr>
              <w:t>硬盘录像机</w:t>
            </w:r>
            <w:r>
              <w:rPr>
                <w:rFonts w:ascii="宋体" w:eastAsia="宋体" w:hAnsi="宋体" w:cs="宋体" w:hint="eastAsia"/>
                <w:bCs/>
                <w:snapToGrid w:val="0"/>
                <w:sz w:val="24"/>
                <w:szCs w:val="24"/>
              </w:rPr>
              <w:t>路</w:t>
            </w:r>
          </w:p>
          <w:p w:rsidR="00D023B0" w:rsidRDefault="00011452">
            <w:pPr>
              <w:snapToGrid w:val="0"/>
              <w:spacing w:line="320" w:lineRule="exact"/>
              <w:jc w:val="center"/>
              <w:rPr>
                <w:rFonts w:ascii="宋体" w:eastAsia="宋体" w:hAnsi="宋体" w:cs="宋体"/>
                <w:bCs/>
                <w:snapToGrid w:val="0"/>
                <w:sz w:val="24"/>
                <w:szCs w:val="24"/>
              </w:rPr>
            </w:pPr>
            <w:r>
              <w:rPr>
                <w:rFonts w:ascii="宋体" w:eastAsia="宋体" w:hAnsi="宋体" w:cs="宋体" w:hint="eastAsia"/>
                <w:bCs/>
                <w:snapToGrid w:val="0"/>
                <w:sz w:val="24"/>
                <w:szCs w:val="24"/>
              </w:rPr>
              <w:t>（带硬盘）</w:t>
            </w:r>
          </w:p>
        </w:tc>
        <w:tc>
          <w:tcPr>
            <w:tcW w:w="1842" w:type="dxa"/>
            <w:shd w:val="clear" w:color="000000" w:fill="FFFFFF"/>
            <w:noWrap/>
            <w:vAlign w:val="center"/>
          </w:tcPr>
          <w:p w:rsidR="00D023B0" w:rsidRDefault="0075155B">
            <w:pPr>
              <w:snapToGrid w:val="0"/>
              <w:spacing w:line="320" w:lineRule="exact"/>
              <w:jc w:val="center"/>
              <w:rPr>
                <w:rFonts w:ascii="宋体" w:eastAsia="宋体" w:hAnsi="宋体" w:cs="宋体"/>
                <w:sz w:val="24"/>
                <w:szCs w:val="24"/>
              </w:rPr>
            </w:pPr>
            <w:r>
              <w:rPr>
                <w:rFonts w:ascii="宋体" w:eastAsia="宋体" w:hAnsi="宋体" w:cs="宋体"/>
                <w:sz w:val="24"/>
                <w:szCs w:val="24"/>
              </w:rPr>
              <w:t>1</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套</w:t>
            </w:r>
          </w:p>
        </w:tc>
      </w:tr>
      <w:tr w:rsidR="00D023B0">
        <w:trPr>
          <w:trHeight w:val="548"/>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5</w:t>
            </w:r>
          </w:p>
        </w:tc>
        <w:tc>
          <w:tcPr>
            <w:tcW w:w="2577" w:type="dxa"/>
            <w:shd w:val="clear" w:color="000000" w:fill="FFFFFF"/>
            <w:noWrap/>
            <w:vAlign w:val="center"/>
          </w:tcPr>
          <w:p w:rsidR="00D023B0" w:rsidRDefault="00011452">
            <w:pPr>
              <w:snapToGrid w:val="0"/>
              <w:spacing w:line="320" w:lineRule="exact"/>
              <w:jc w:val="center"/>
              <w:rPr>
                <w:rFonts w:ascii="宋体" w:eastAsia="宋体" w:hAnsi="宋体" w:cs="宋体"/>
                <w:bCs/>
                <w:snapToGrid w:val="0"/>
                <w:sz w:val="24"/>
                <w:szCs w:val="24"/>
              </w:rPr>
            </w:pPr>
            <w:r>
              <w:rPr>
                <w:rFonts w:ascii="宋体" w:eastAsia="宋体" w:hAnsi="宋体" w:cs="宋体"/>
                <w:bCs/>
                <w:snapToGrid w:val="0"/>
                <w:sz w:val="24"/>
                <w:szCs w:val="24"/>
              </w:rPr>
              <w:t>立杆</w:t>
            </w:r>
          </w:p>
        </w:tc>
        <w:tc>
          <w:tcPr>
            <w:tcW w:w="1842"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6</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根</w:t>
            </w:r>
          </w:p>
        </w:tc>
      </w:tr>
      <w:tr w:rsidR="00D023B0">
        <w:trPr>
          <w:trHeight w:val="548"/>
          <w:jc w:val="center"/>
        </w:trPr>
        <w:tc>
          <w:tcPr>
            <w:tcW w:w="1588"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6</w:t>
            </w:r>
          </w:p>
        </w:tc>
        <w:tc>
          <w:tcPr>
            <w:tcW w:w="2577" w:type="dxa"/>
            <w:shd w:val="clear" w:color="000000" w:fill="FFFFFF"/>
            <w:noWrap/>
            <w:vAlign w:val="center"/>
          </w:tcPr>
          <w:p w:rsidR="00D023B0" w:rsidRDefault="00011452">
            <w:pPr>
              <w:snapToGrid w:val="0"/>
              <w:spacing w:line="320" w:lineRule="exact"/>
              <w:jc w:val="center"/>
              <w:rPr>
                <w:rFonts w:ascii="宋体" w:eastAsia="宋体" w:hAnsi="宋体" w:cs="宋体"/>
                <w:bCs/>
                <w:snapToGrid w:val="0"/>
                <w:sz w:val="24"/>
                <w:szCs w:val="24"/>
              </w:rPr>
            </w:pPr>
            <w:r>
              <w:rPr>
                <w:rFonts w:ascii="宋体" w:eastAsia="宋体" w:hAnsi="宋体" w:cs="宋体" w:hint="eastAsia"/>
                <w:bCs/>
                <w:snapToGrid w:val="0"/>
                <w:sz w:val="24"/>
                <w:szCs w:val="24"/>
              </w:rPr>
              <w:t>监控平台调试及服务</w:t>
            </w:r>
          </w:p>
        </w:tc>
        <w:tc>
          <w:tcPr>
            <w:tcW w:w="1842" w:type="dxa"/>
            <w:shd w:val="clear" w:color="000000" w:fill="FFFFFF"/>
            <w:noWrap/>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1842" w:type="dxa"/>
            <w:shd w:val="clear" w:color="000000" w:fill="FFFFFF"/>
            <w:vAlign w:val="center"/>
          </w:tcPr>
          <w:p w:rsidR="00D023B0" w:rsidRDefault="00011452">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项</w:t>
            </w:r>
          </w:p>
        </w:tc>
      </w:tr>
    </w:tbl>
    <w:p w:rsidR="00D023B0" w:rsidRDefault="00011452">
      <w:pPr>
        <w:pStyle w:val="2"/>
        <w:spacing w:line="440" w:lineRule="exact"/>
        <w:ind w:firstLineChars="200" w:firstLine="482"/>
        <w:rPr>
          <w:rFonts w:eastAsia="宋体" w:cs="宋体"/>
          <w:b/>
          <w:sz w:val="24"/>
          <w:szCs w:val="24"/>
        </w:rPr>
      </w:pPr>
      <w:bookmarkStart w:id="0" w:name="_Toc8357"/>
      <w:bookmarkStart w:id="1" w:name="_Toc22436"/>
      <w:bookmarkStart w:id="2" w:name="_Toc441589315"/>
      <w:bookmarkStart w:id="3" w:name="_Toc267320050"/>
      <w:r>
        <w:rPr>
          <w:rFonts w:eastAsia="宋体" w:cs="宋体" w:hint="eastAsia"/>
          <w:b/>
          <w:sz w:val="24"/>
          <w:szCs w:val="24"/>
        </w:rPr>
        <w:t>二、报价要求</w:t>
      </w:r>
      <w:bookmarkEnd w:id="0"/>
      <w:bookmarkEnd w:id="1"/>
      <w:bookmarkEnd w:id="2"/>
    </w:p>
    <w:bookmarkEnd w:id="3"/>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1、竞选报价为：货物设备价 + 相关费用</w:t>
      </w:r>
      <w:r w:rsidR="00BE73A4">
        <w:rPr>
          <w:rFonts w:ascii="宋体" w:eastAsia="宋体" w:hAnsi="宋体" w:cs="宋体" w:hint="eastAsia"/>
          <w:sz w:val="24"/>
          <w:szCs w:val="24"/>
        </w:rPr>
        <w:t>。</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2、本次报价须为人民币报价，货物设备价指设备出厂价。</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3、相关费用：货到采购人项目指定地点的保险费、包装费、运输费、装卸费、调试费、试运行费、质保期内各项服务费（含网络费用、免费换新费、搬迁费等）、利润、增值税等相关工作所需的一切费用。</w:t>
      </w:r>
    </w:p>
    <w:p w:rsidR="00D023B0" w:rsidRDefault="00011452">
      <w:pPr>
        <w:pStyle w:val="2"/>
        <w:keepNext w:val="0"/>
        <w:keepLines w:val="0"/>
        <w:kinsoku w:val="0"/>
        <w:overflowPunct w:val="0"/>
        <w:autoSpaceDE w:val="0"/>
        <w:autoSpaceDN w:val="0"/>
        <w:spacing w:line="440" w:lineRule="exact"/>
        <w:ind w:firstLineChars="200" w:firstLine="482"/>
        <w:rPr>
          <w:rFonts w:eastAsia="宋体" w:cs="宋体"/>
          <w:b/>
          <w:sz w:val="24"/>
          <w:szCs w:val="24"/>
        </w:rPr>
      </w:pPr>
      <w:r>
        <w:rPr>
          <w:rFonts w:eastAsia="宋体" w:cs="宋体" w:hint="eastAsia"/>
          <w:b/>
          <w:sz w:val="24"/>
          <w:szCs w:val="24"/>
        </w:rPr>
        <w:t>三、质量保证及售后服务</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1.竞选人所供设备的质保期从最终验收合格之日起计算，时间不低于12个月。</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2.在质保期内，竞选人应负责所供设备因质量问题原因的维修、保养，承担由此产生的维修费用和配件费用（人为损坏除外），并及时到达现场修复缺陷、解决问题。</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sz w:val="24"/>
          <w:szCs w:val="24"/>
        </w:rPr>
        <w:t>.在质保期内</w:t>
      </w:r>
      <w:r>
        <w:rPr>
          <w:rFonts w:ascii="宋体" w:eastAsia="宋体" w:hAnsi="宋体" w:cs="宋体" w:hint="eastAsia"/>
          <w:sz w:val="24"/>
          <w:szCs w:val="24"/>
        </w:rPr>
        <w:t>，</w:t>
      </w:r>
      <w:r>
        <w:rPr>
          <w:rFonts w:ascii="宋体" w:eastAsia="宋体" w:hAnsi="宋体" w:cs="宋体"/>
          <w:sz w:val="24"/>
          <w:szCs w:val="24"/>
        </w:rPr>
        <w:t>竞选人应负责所</w:t>
      </w:r>
      <w:r>
        <w:rPr>
          <w:rFonts w:ascii="宋体" w:eastAsia="宋体" w:hAnsi="宋体" w:cs="宋体" w:hint="eastAsia"/>
          <w:sz w:val="24"/>
          <w:szCs w:val="24"/>
        </w:rPr>
        <w:t>供</w:t>
      </w:r>
      <w:r>
        <w:rPr>
          <w:rFonts w:ascii="宋体" w:eastAsia="宋体" w:hAnsi="宋体" w:cs="宋体"/>
          <w:sz w:val="24"/>
          <w:szCs w:val="24"/>
        </w:rPr>
        <w:t>设备的网络费用</w:t>
      </w:r>
      <w:r>
        <w:rPr>
          <w:rFonts w:ascii="宋体" w:eastAsia="宋体" w:hAnsi="宋体" w:cs="宋体" w:hint="eastAsia"/>
          <w:sz w:val="24"/>
          <w:szCs w:val="24"/>
        </w:rPr>
        <w:t>（每日2</w:t>
      </w:r>
      <w:r>
        <w:rPr>
          <w:rFonts w:ascii="宋体" w:eastAsia="宋体" w:hAnsi="宋体" w:cs="宋体"/>
          <w:sz w:val="24"/>
          <w:szCs w:val="24"/>
        </w:rPr>
        <w:t>4小时网络畅通</w:t>
      </w:r>
      <w:r>
        <w:rPr>
          <w:rFonts w:ascii="宋体" w:eastAsia="宋体" w:hAnsi="宋体" w:cs="宋体" w:hint="eastAsia"/>
          <w:sz w:val="24"/>
          <w:szCs w:val="24"/>
        </w:rPr>
        <w:t>）</w:t>
      </w:r>
      <w:r>
        <w:rPr>
          <w:rFonts w:ascii="宋体" w:eastAsia="宋体" w:hAnsi="宋体" w:cs="宋体"/>
          <w:sz w:val="24"/>
          <w:szCs w:val="24"/>
        </w:rPr>
        <w:t>及因项目地址变更导致的位置搬迁费用</w:t>
      </w:r>
      <w:r>
        <w:rPr>
          <w:rFonts w:ascii="宋体" w:eastAsia="宋体" w:hAnsi="宋体" w:cs="宋体" w:hint="eastAsia"/>
          <w:sz w:val="24"/>
          <w:szCs w:val="24"/>
        </w:rPr>
        <w:t>。</w:t>
      </w:r>
    </w:p>
    <w:p w:rsidR="00D023B0" w:rsidRDefault="00011452">
      <w:pPr>
        <w:pStyle w:val="2"/>
        <w:spacing w:line="440" w:lineRule="exact"/>
        <w:ind w:firstLineChars="200" w:firstLine="482"/>
        <w:rPr>
          <w:rFonts w:eastAsia="宋体" w:cs="宋体"/>
          <w:b/>
          <w:sz w:val="24"/>
          <w:szCs w:val="24"/>
        </w:rPr>
      </w:pPr>
      <w:r>
        <w:rPr>
          <w:rFonts w:eastAsia="宋体" w:cs="宋体" w:hint="eastAsia"/>
          <w:b/>
          <w:sz w:val="24"/>
          <w:szCs w:val="24"/>
        </w:rPr>
        <w:t>四、付款方式</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1.付款方式：以转账支票的方式进行支付。</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2.竞选人完成所有设备安装、调试，最终经双方验收合格，且按采购人要求办理完结算手续后，采购人支付至合同结算金额的95%给竞选人。</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3.竞选人需提供以下资料：</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A:支付申请；</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B:双方签字确认的验收报告资料；</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C:经审核签字盖章手续完善的结算单；</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D:提供满足税法规定的完备的增值税专用发票；</w:t>
      </w:r>
    </w:p>
    <w:p w:rsidR="00D023B0" w:rsidRDefault="00011452">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4.留结算金额的5%作为质量保证金，质保期结束后竞选人按采购人要求办理完相关手续且经采购人确认无任何质量缺陷后，采购人将支付至结算金额的100%给竞选人。</w:t>
      </w:r>
    </w:p>
    <w:p w:rsidR="00D023B0" w:rsidRDefault="00011452">
      <w:pPr>
        <w:pStyle w:val="2"/>
        <w:spacing w:line="440" w:lineRule="exact"/>
        <w:ind w:firstLineChars="200" w:firstLine="482"/>
        <w:rPr>
          <w:rFonts w:eastAsia="宋体" w:cs="宋体"/>
          <w:b/>
          <w:sz w:val="24"/>
          <w:szCs w:val="24"/>
        </w:rPr>
      </w:pPr>
      <w:r>
        <w:rPr>
          <w:rFonts w:eastAsia="宋体" w:cs="宋体" w:hint="eastAsia"/>
          <w:b/>
          <w:sz w:val="24"/>
          <w:szCs w:val="24"/>
        </w:rPr>
        <w:t>五、方案评审标准（总分1</w:t>
      </w:r>
      <w:r>
        <w:rPr>
          <w:rFonts w:eastAsia="宋体" w:cs="宋体"/>
          <w:b/>
          <w:sz w:val="24"/>
          <w:szCs w:val="24"/>
        </w:rPr>
        <w:t>00分</w:t>
      </w:r>
      <w:r>
        <w:rPr>
          <w:rFonts w:eastAsia="宋体" w:cs="宋体" w:hint="eastAsia"/>
          <w:b/>
          <w:sz w:val="24"/>
          <w:szCs w:val="24"/>
        </w:rPr>
        <w:t>）</w:t>
      </w:r>
    </w:p>
    <w:p w:rsidR="00D023B0" w:rsidRDefault="00011452">
      <w:pPr>
        <w:pStyle w:val="a4"/>
        <w:spacing w:line="440" w:lineRule="exact"/>
        <w:ind w:firstLineChars="200" w:firstLine="480"/>
        <w:jc w:val="left"/>
        <w:rPr>
          <w:rFonts w:cs="宋体"/>
          <w:b w:val="0"/>
          <w:bCs w:val="0"/>
        </w:rPr>
      </w:pPr>
      <w:r>
        <w:rPr>
          <w:rFonts w:cs="宋体" w:hint="eastAsia"/>
          <w:b w:val="0"/>
          <w:bCs w:val="0"/>
        </w:rPr>
        <w:t>1.竞选人所投产品在大重庆范围内的类似安防监控项目，从 2020 年 1 月 1 日（以合同签订时间为准）至竞价截止日止与本次服务类似业绩实际销售数量排序，排名第一的得10分 ，依次递减 1 分，减完为止。 注：竞选人需提供业绩数量统计表，每一项业绩需提供合同复印件并加盖竞选人公章。</w:t>
      </w:r>
    </w:p>
    <w:p w:rsidR="00D023B0" w:rsidRDefault="00011452">
      <w:pPr>
        <w:pStyle w:val="a4"/>
        <w:spacing w:line="440" w:lineRule="exact"/>
        <w:ind w:firstLineChars="200" w:firstLine="480"/>
        <w:jc w:val="left"/>
        <w:rPr>
          <w:rFonts w:cs="宋体"/>
          <w:b w:val="0"/>
          <w:bCs w:val="0"/>
        </w:rPr>
      </w:pPr>
      <w:r>
        <w:rPr>
          <w:rFonts w:cs="宋体" w:hint="eastAsia"/>
          <w:b w:val="0"/>
          <w:bCs w:val="0"/>
        </w:rPr>
        <w:t>2.根据提供的竞选产品的整体结构方案描述，综合评定产品的耐久性、可靠性及先进性，经评审，最优的得10分，依次减1分，减完为止。</w:t>
      </w:r>
    </w:p>
    <w:p w:rsidR="00D023B0" w:rsidRDefault="00011452">
      <w:pPr>
        <w:pStyle w:val="a4"/>
        <w:spacing w:line="440" w:lineRule="exact"/>
        <w:ind w:firstLineChars="200" w:firstLine="480"/>
        <w:jc w:val="left"/>
        <w:rPr>
          <w:rFonts w:cs="宋体"/>
          <w:b w:val="0"/>
          <w:bCs w:val="0"/>
        </w:rPr>
      </w:pPr>
      <w:r>
        <w:rPr>
          <w:rFonts w:cs="宋体" w:hint="eastAsia"/>
          <w:b w:val="0"/>
          <w:bCs w:val="0"/>
        </w:rPr>
        <w:t>3.竞选人应编制详细的售后服务承诺和培训计划，包括但不限于质保期内的服务、使用操作、保养与维护、安全规则、常见处理故障方法、质保期限的承诺等内容进行评分，最优得 20分，依次减2分，减完为止。</w:t>
      </w:r>
    </w:p>
    <w:p w:rsidR="00D023B0" w:rsidRDefault="00011452">
      <w:pPr>
        <w:pStyle w:val="a4"/>
        <w:spacing w:line="440" w:lineRule="exact"/>
        <w:ind w:firstLineChars="200" w:firstLine="480"/>
        <w:jc w:val="left"/>
        <w:rPr>
          <w:rFonts w:cs="宋体"/>
          <w:b w:val="0"/>
          <w:bCs w:val="0"/>
        </w:rPr>
      </w:pPr>
      <w:r>
        <w:rPr>
          <w:rFonts w:cs="宋体" w:hint="eastAsia"/>
          <w:b w:val="0"/>
          <w:bCs w:val="0"/>
        </w:rPr>
        <w:t>4.竞选人所投产品的质保期最长的得10分，依次减1分，减完为止。</w:t>
      </w:r>
    </w:p>
    <w:p w:rsidR="00DB3864" w:rsidRDefault="00011452">
      <w:pPr>
        <w:pStyle w:val="a4"/>
        <w:spacing w:line="440" w:lineRule="exact"/>
        <w:ind w:firstLineChars="200" w:firstLine="480"/>
        <w:jc w:val="left"/>
        <w:rPr>
          <w:rFonts w:cs="宋体"/>
          <w:b w:val="0"/>
          <w:bCs w:val="0"/>
        </w:rPr>
      </w:pPr>
      <w:r>
        <w:rPr>
          <w:rFonts w:cs="宋体" w:hint="eastAsia"/>
          <w:b w:val="0"/>
          <w:bCs w:val="0"/>
        </w:rPr>
        <w:t>5.竞选人提交的响应方案中完全满足采购人方案技术要求的得</w:t>
      </w:r>
      <w:r>
        <w:rPr>
          <w:rFonts w:cs="宋体"/>
          <w:b w:val="0"/>
          <w:bCs w:val="0"/>
        </w:rPr>
        <w:t>5</w:t>
      </w:r>
      <w:r>
        <w:rPr>
          <w:rFonts w:cs="宋体" w:hint="eastAsia"/>
          <w:b w:val="0"/>
          <w:bCs w:val="0"/>
        </w:rPr>
        <w:t>0分，有一项不满足扣5分，</w:t>
      </w:r>
      <w:r w:rsidR="009C76F4">
        <w:rPr>
          <w:rFonts w:cs="宋体"/>
          <w:b w:val="0"/>
          <w:bCs w:val="0"/>
        </w:rPr>
        <w:t>10</w:t>
      </w:r>
      <w:r>
        <w:rPr>
          <w:rFonts w:cs="宋体" w:hint="eastAsia"/>
          <w:b w:val="0"/>
          <w:bCs w:val="0"/>
        </w:rPr>
        <w:t>、</w:t>
      </w:r>
      <w:r w:rsidR="009C76F4">
        <w:rPr>
          <w:rFonts w:cs="宋体"/>
          <w:b w:val="0"/>
          <w:bCs w:val="0"/>
        </w:rPr>
        <w:t>11</w:t>
      </w:r>
      <w:r>
        <w:rPr>
          <w:rFonts w:cs="宋体" w:hint="eastAsia"/>
          <w:b w:val="0"/>
          <w:bCs w:val="0"/>
        </w:rPr>
        <w:t>、1</w:t>
      </w:r>
      <w:r w:rsidR="009C76F4">
        <w:rPr>
          <w:rFonts w:cs="宋体"/>
          <w:b w:val="0"/>
          <w:bCs w:val="0"/>
        </w:rPr>
        <w:t>2</w:t>
      </w:r>
      <w:r>
        <w:rPr>
          <w:rFonts w:cs="宋体" w:hint="eastAsia"/>
          <w:b w:val="0"/>
          <w:bCs w:val="0"/>
        </w:rPr>
        <w:t>不满足不得分。</w:t>
      </w:r>
    </w:p>
    <w:p w:rsidR="00DB3864" w:rsidRDefault="00DB3864" w:rsidP="00DB3864">
      <w:pPr>
        <w:pStyle w:val="a0"/>
        <w:rPr>
          <w:rFonts w:ascii="宋体" w:hAnsi="宋体"/>
          <w:sz w:val="24"/>
        </w:rPr>
      </w:pPr>
      <w:r>
        <w:br w:type="page"/>
      </w:r>
    </w:p>
    <w:p w:rsidR="00D023B0" w:rsidRDefault="00011452">
      <w:pPr>
        <w:pStyle w:val="a8"/>
        <w:numPr>
          <w:ilvl w:val="0"/>
          <w:numId w:val="3"/>
        </w:numPr>
        <w:rPr>
          <w:rFonts w:ascii="方正黑体_GBK" w:eastAsia="方正黑体_GBK" w:hAnsi="方正黑体_GBK"/>
        </w:rPr>
      </w:pPr>
      <w:r>
        <w:rPr>
          <w:rFonts w:ascii="方正黑体_GBK" w:eastAsia="方正黑体_GBK" w:hAnsi="方正黑体_GBK" w:hint="eastAsia"/>
        </w:rPr>
        <w:lastRenderedPageBreak/>
        <w:t>方案技术要求</w:t>
      </w:r>
    </w:p>
    <w:tbl>
      <w:tblPr>
        <w:tblpPr w:leftFromText="180" w:rightFromText="180" w:vertAnchor="text" w:horzAnchor="page" w:tblpX="827" w:tblpY="844"/>
        <w:tblOverlap w:val="never"/>
        <w:tblW w:w="10357" w:type="dxa"/>
        <w:tblLook w:val="04A0" w:firstRow="1" w:lastRow="0" w:firstColumn="1" w:lastColumn="0" w:noHBand="0" w:noVBand="1"/>
      </w:tblPr>
      <w:tblGrid>
        <w:gridCol w:w="855"/>
        <w:gridCol w:w="1756"/>
        <w:gridCol w:w="5861"/>
        <w:gridCol w:w="992"/>
        <w:gridCol w:w="893"/>
      </w:tblGrid>
      <w:tr w:rsidR="00D023B0" w:rsidTr="00DB3864">
        <w:trPr>
          <w:trHeight w:val="499"/>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B43E09">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编号</w:t>
            </w:r>
          </w:p>
        </w:tc>
        <w:tc>
          <w:tcPr>
            <w:tcW w:w="1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B43E09">
            <w:pPr>
              <w:widowControl/>
              <w:jc w:val="center"/>
              <w:textAlignment w:val="bottom"/>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名称</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B43E09">
            <w:pPr>
              <w:widowControl/>
              <w:jc w:val="center"/>
              <w:textAlignment w:val="bottom"/>
              <w:rPr>
                <w:rFonts w:ascii="宋体" w:eastAsia="宋体" w:hAnsi="宋体" w:cs="宋体"/>
                <w:b/>
                <w:bCs/>
                <w:color w:val="000000"/>
                <w:sz w:val="22"/>
                <w:szCs w:val="22"/>
              </w:rPr>
            </w:pPr>
            <w:r w:rsidRPr="00A03A8E">
              <w:rPr>
                <w:rFonts w:ascii="宋体" w:eastAsia="宋体" w:hAnsi="宋体" w:cs="宋体" w:hint="eastAsia"/>
                <w:b/>
                <w:bCs/>
                <w:color w:val="000000"/>
                <w:kern w:val="0"/>
                <w:sz w:val="22"/>
                <w:szCs w:val="22"/>
                <w:lang w:bidi="ar"/>
              </w:rPr>
              <w:t>技术</w:t>
            </w:r>
            <w:r w:rsidR="00B43E09" w:rsidRPr="00A03A8E">
              <w:rPr>
                <w:rFonts w:ascii="宋体" w:eastAsia="宋体" w:hAnsi="宋体" w:cs="宋体" w:hint="eastAsia"/>
                <w:b/>
                <w:bCs/>
                <w:color w:val="000000"/>
                <w:kern w:val="0"/>
                <w:sz w:val="22"/>
                <w:szCs w:val="22"/>
                <w:lang w:bidi="ar"/>
              </w:rPr>
              <w:t>要求</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B43E09">
            <w:pPr>
              <w:widowControl/>
              <w:jc w:val="center"/>
              <w:textAlignment w:val="bottom"/>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单位</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B43E09">
            <w:pPr>
              <w:widowControl/>
              <w:jc w:val="center"/>
              <w:textAlignment w:val="bottom"/>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数量</w:t>
            </w:r>
          </w:p>
        </w:tc>
      </w:tr>
      <w:tr w:rsidR="00D023B0" w:rsidTr="00DB3864">
        <w:trPr>
          <w:trHeight w:val="798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C45C3E"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w:t>
            </w:r>
            <w:r>
              <w:rPr>
                <w:rFonts w:ascii="宋体" w:eastAsia="宋体" w:hAnsi="宋体" w:cs="宋体"/>
                <w:color w:val="000000"/>
                <w:kern w:val="0"/>
                <w:sz w:val="22"/>
                <w:szCs w:val="22"/>
                <w:lang w:bidi="ar"/>
              </w:rPr>
              <w:t>00万</w:t>
            </w:r>
            <w:r w:rsidR="00011452">
              <w:rPr>
                <w:rFonts w:ascii="宋体" w:eastAsia="宋体" w:hAnsi="宋体" w:cs="宋体" w:hint="eastAsia"/>
                <w:color w:val="000000"/>
                <w:kern w:val="0"/>
                <w:sz w:val="22"/>
                <w:szCs w:val="22"/>
                <w:lang w:bidi="ar"/>
              </w:rPr>
              <w:t>网络摄像机</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F09" w:rsidRPr="007F37EB" w:rsidRDefault="00552D39" w:rsidP="00D3075C">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200万</w:t>
            </w:r>
            <w:r w:rsidR="00596F09">
              <w:rPr>
                <w:rFonts w:ascii="宋体" w:eastAsia="宋体" w:hAnsi="宋体" w:cs="宋体" w:hint="eastAsia"/>
                <w:color w:val="000000"/>
                <w:kern w:val="0"/>
                <w:sz w:val="22"/>
                <w:szCs w:val="22"/>
                <w:lang w:bidi="ar"/>
              </w:rPr>
              <w:t>及以上像素</w:t>
            </w:r>
            <w:r w:rsidR="00011452">
              <w:rPr>
                <w:rFonts w:ascii="宋体" w:eastAsia="宋体" w:hAnsi="宋体" w:cs="宋体" w:hint="eastAsia"/>
                <w:color w:val="000000"/>
                <w:kern w:val="0"/>
                <w:sz w:val="22"/>
                <w:szCs w:val="22"/>
                <w:lang w:bidi="ar"/>
              </w:rPr>
              <w:t>网络摄像机</w:t>
            </w:r>
            <w:r w:rsidR="00596F0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596F09">
              <w:rPr>
                <w:rFonts w:ascii="宋体" w:eastAsia="宋体" w:hAnsi="宋体" w:cs="宋体" w:hint="eastAsia"/>
                <w:color w:val="000000"/>
                <w:kern w:val="0"/>
                <w:sz w:val="22"/>
                <w:szCs w:val="22"/>
                <w:lang w:bidi="ar"/>
              </w:rPr>
              <w:t>配置</w:t>
            </w:r>
            <w:r w:rsidR="00011452">
              <w:rPr>
                <w:rFonts w:ascii="宋体" w:eastAsia="宋体" w:hAnsi="宋体" w:cs="宋体" w:hint="eastAsia"/>
                <w:color w:val="000000"/>
                <w:kern w:val="0"/>
                <w:sz w:val="22"/>
                <w:szCs w:val="22"/>
                <w:lang w:bidi="ar"/>
              </w:rPr>
              <w:t>全彩级高灵敏度传感器，F1.0超大光圈镜头</w:t>
            </w:r>
            <w:r w:rsidR="00596F0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防补光过曝: 支持</w:t>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补光灯类型: 暖白光灯</w:t>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补光距离: 最远可达30 m</w:t>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最大图像尺寸: 1920 × 1080</w:t>
            </w:r>
            <w:r w:rsidR="00596F0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011452" w:rsidRPr="007F37EB">
              <w:rPr>
                <w:rFonts w:ascii="宋体" w:eastAsia="宋体" w:hAnsi="宋体" w:cs="宋体" w:hint="eastAsia"/>
                <w:color w:val="000000"/>
                <w:kern w:val="0"/>
                <w:sz w:val="22"/>
                <w:szCs w:val="22"/>
                <w:lang w:bidi="ar"/>
              </w:rPr>
              <w:t>视频压缩标准: 主码流：H.265/H.264</w:t>
            </w:r>
            <w:r w:rsidR="00596F09" w:rsidRPr="007F37EB">
              <w:rPr>
                <w:rFonts w:ascii="宋体" w:eastAsia="宋体" w:hAnsi="宋体" w:cs="宋体" w:hint="eastAsia"/>
                <w:color w:val="000000"/>
                <w:kern w:val="0"/>
                <w:sz w:val="22"/>
                <w:szCs w:val="22"/>
                <w:lang w:bidi="ar"/>
              </w:rPr>
              <w:t>；</w:t>
            </w:r>
            <w:r w:rsidR="00011452" w:rsidRPr="007F37EB">
              <w:rPr>
                <w:rFonts w:ascii="宋体" w:eastAsia="宋体" w:hAnsi="宋体" w:cs="宋体" w:hint="eastAsia"/>
                <w:color w:val="000000"/>
                <w:kern w:val="0"/>
                <w:sz w:val="22"/>
                <w:szCs w:val="22"/>
                <w:lang w:bidi="ar"/>
              </w:rPr>
              <w:br/>
            </w:r>
            <w:r w:rsidRPr="007F37EB">
              <w:rPr>
                <w:rFonts w:ascii="宋体" w:eastAsia="宋体" w:hAnsi="宋体" w:cs="宋体" w:hint="eastAsia"/>
                <w:color w:val="000000"/>
                <w:kern w:val="0"/>
                <w:sz w:val="22"/>
                <w:szCs w:val="22"/>
                <w:lang w:bidi="ar"/>
              </w:rPr>
              <w:t>•</w:t>
            </w:r>
            <w:r w:rsidR="00011452" w:rsidRPr="007F37EB">
              <w:rPr>
                <w:rFonts w:ascii="宋体" w:eastAsia="宋体" w:hAnsi="宋体" w:cs="宋体" w:hint="eastAsia"/>
                <w:color w:val="000000"/>
                <w:kern w:val="0"/>
                <w:sz w:val="22"/>
                <w:szCs w:val="22"/>
                <w:lang w:bidi="ar"/>
              </w:rPr>
              <w:t>网络存储:支持Micro SD(即TF卡)/Micro SDHC/Micro SDXC卡</w:t>
            </w:r>
            <w:r w:rsidR="00596F09" w:rsidRPr="007F37EB">
              <w:rPr>
                <w:rFonts w:ascii="宋体" w:eastAsia="宋体" w:hAnsi="宋体" w:cs="宋体" w:hint="eastAsia"/>
                <w:color w:val="000000"/>
                <w:kern w:val="0"/>
                <w:sz w:val="22"/>
                <w:szCs w:val="22"/>
                <w:lang w:bidi="ar"/>
              </w:rPr>
              <w:t>，</w:t>
            </w:r>
            <w:r w:rsidR="00011452" w:rsidRPr="007F37EB">
              <w:rPr>
                <w:rFonts w:ascii="宋体" w:eastAsia="宋体" w:hAnsi="宋体" w:cs="宋体" w:hint="eastAsia"/>
                <w:color w:val="000000"/>
                <w:kern w:val="0"/>
                <w:sz w:val="22"/>
                <w:szCs w:val="22"/>
                <w:lang w:bidi="ar"/>
              </w:rPr>
              <w:t>最大256 GB</w:t>
            </w:r>
            <w:r w:rsidR="00596F09" w:rsidRPr="007F37EB">
              <w:rPr>
                <w:rFonts w:ascii="宋体" w:eastAsia="宋体" w:hAnsi="宋体" w:cs="宋体" w:hint="eastAsia"/>
                <w:color w:val="000000"/>
                <w:kern w:val="0"/>
                <w:sz w:val="22"/>
                <w:szCs w:val="22"/>
                <w:lang w:bidi="ar"/>
              </w:rPr>
              <w:t>；</w:t>
            </w:r>
          </w:p>
          <w:p w:rsidR="00D3075C" w:rsidRDefault="00596F09" w:rsidP="00D3075C">
            <w:pPr>
              <w:widowControl/>
              <w:textAlignment w:val="center"/>
              <w:rPr>
                <w:rFonts w:ascii="宋体" w:eastAsia="宋体" w:hAnsi="宋体" w:cs="宋体"/>
                <w:color w:val="000000"/>
                <w:kern w:val="0"/>
                <w:sz w:val="22"/>
                <w:szCs w:val="22"/>
                <w:lang w:bidi="ar"/>
              </w:rPr>
            </w:pPr>
            <w:r w:rsidRPr="007F37EB">
              <w:rPr>
                <w:rFonts w:ascii="宋体" w:eastAsia="宋体" w:hAnsi="宋体" w:cs="宋体" w:hint="eastAsia"/>
                <w:color w:val="000000"/>
                <w:kern w:val="0"/>
                <w:sz w:val="22"/>
                <w:szCs w:val="22"/>
                <w:lang w:bidi="ar"/>
              </w:rPr>
              <w:t>•</w:t>
            </w:r>
            <w:r w:rsidRPr="007F37EB">
              <w:rPr>
                <w:rFonts w:ascii="宋体" w:eastAsia="宋体" w:hAnsi="宋体" w:cs="宋体"/>
                <w:color w:val="000000"/>
                <w:kern w:val="0"/>
                <w:sz w:val="22"/>
                <w:szCs w:val="22"/>
                <w:lang w:bidi="ar"/>
              </w:rPr>
              <w:t>支持</w:t>
            </w:r>
            <w:r w:rsidR="00011452" w:rsidRPr="007F37EB">
              <w:rPr>
                <w:rFonts w:ascii="宋体" w:eastAsia="宋体" w:hAnsi="宋体" w:cs="宋体" w:hint="eastAsia"/>
                <w:color w:val="000000"/>
                <w:kern w:val="0"/>
                <w:sz w:val="22"/>
                <w:szCs w:val="22"/>
                <w:lang w:bidi="ar"/>
              </w:rPr>
              <w:t>断网本地录像存储及断网续传，支持SD卡加密及SD卡状态检测</w:t>
            </w:r>
            <w:r w:rsidR="00D3075C" w:rsidRPr="007F37EB">
              <w:rPr>
                <w:rFonts w:ascii="宋体" w:eastAsia="宋体" w:hAnsi="宋体" w:cs="宋体" w:hint="eastAsia"/>
                <w:color w:val="000000"/>
                <w:kern w:val="0"/>
                <w:sz w:val="22"/>
                <w:szCs w:val="22"/>
                <w:lang w:bidi="ar"/>
              </w:rPr>
              <w:t>；</w:t>
            </w:r>
            <w:r w:rsidR="00011452" w:rsidRPr="007F37EB">
              <w:rPr>
                <w:rFonts w:ascii="宋体" w:eastAsia="宋体" w:hAnsi="宋体" w:cs="宋体" w:hint="eastAsia"/>
                <w:color w:val="000000"/>
                <w:kern w:val="0"/>
                <w:sz w:val="22"/>
                <w:szCs w:val="22"/>
                <w:lang w:bidi="ar"/>
              </w:rPr>
              <w:br/>
            </w:r>
            <w:r w:rsidR="00552D39" w:rsidRPr="007F37EB">
              <w:rPr>
                <w:rFonts w:ascii="宋体" w:eastAsia="宋体" w:hAnsi="宋体" w:cs="宋体" w:hint="eastAsia"/>
                <w:color w:val="000000"/>
                <w:kern w:val="0"/>
                <w:sz w:val="22"/>
                <w:szCs w:val="22"/>
                <w:lang w:bidi="ar"/>
              </w:rPr>
              <w:t>•</w:t>
            </w:r>
            <w:r w:rsidRPr="007F37EB">
              <w:rPr>
                <w:rFonts w:ascii="宋体" w:eastAsia="宋体" w:hAnsi="宋体" w:cs="宋体" w:hint="eastAsia"/>
                <w:color w:val="000000"/>
                <w:kern w:val="0"/>
                <w:sz w:val="22"/>
                <w:szCs w:val="22"/>
                <w:lang w:bidi="ar"/>
              </w:rPr>
              <w:t>支持远程对话，至少含一个麦克风，一个音频输出；</w:t>
            </w:r>
            <w:r>
              <w:rPr>
                <w:rFonts w:ascii="宋体" w:eastAsia="宋体" w:hAnsi="宋体" w:cs="宋体" w:hint="eastAsia"/>
                <w:color w:val="000000"/>
                <w:kern w:val="0"/>
                <w:sz w:val="22"/>
                <w:szCs w:val="22"/>
                <w:lang w:bidi="ar"/>
              </w:rPr>
              <w:t xml:space="preserve"> </w:t>
            </w:r>
            <w:r w:rsidR="00011452">
              <w:rPr>
                <w:rFonts w:ascii="宋体" w:eastAsia="宋体" w:hAnsi="宋体" w:cs="宋体" w:hint="eastAsia"/>
                <w:color w:val="000000"/>
                <w:kern w:val="0"/>
                <w:sz w:val="22"/>
                <w:szCs w:val="22"/>
                <w:lang w:bidi="ar"/>
              </w:rPr>
              <w:br/>
            </w:r>
            <w:r w:rsidR="00552D3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网络: 1个RJ45 10 M/100 M自适应以太网口</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r>
            <w:r w:rsidR="00552D3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启动及工作温湿度: -30 ℃~60 ℃，湿度小于95%（无凝结）</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r>
            <w:r w:rsidR="00552D3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供电方式: DC：12 V ± 25%，支持防反接保护</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r>
            <w:r w:rsidR="00552D3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电流及功耗: DC：12 V，0.45 A，最大功耗：5</w:t>
            </w:r>
            <w:r w:rsidR="00D3075C">
              <w:rPr>
                <w:rFonts w:ascii="宋体" w:eastAsia="宋体" w:hAnsi="宋体" w:cs="宋体" w:hint="eastAsia"/>
                <w:color w:val="000000"/>
                <w:kern w:val="0"/>
                <w:sz w:val="22"/>
                <w:szCs w:val="22"/>
                <w:lang w:bidi="ar"/>
              </w:rPr>
              <w:t>.4 W ；</w:t>
            </w:r>
            <w:r w:rsidR="00011452">
              <w:rPr>
                <w:rFonts w:ascii="宋体" w:eastAsia="宋体" w:hAnsi="宋体" w:cs="宋体" w:hint="eastAsia"/>
                <w:color w:val="000000"/>
                <w:kern w:val="0"/>
                <w:sz w:val="22"/>
                <w:szCs w:val="22"/>
                <w:lang w:bidi="ar"/>
              </w:rPr>
              <w:br/>
            </w:r>
            <w:r w:rsidR="00552D3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防护: IP66</w:t>
            </w:r>
            <w:r w:rsidR="00D3075C">
              <w:rPr>
                <w:rFonts w:ascii="宋体" w:eastAsia="宋体" w:hAnsi="宋体" w:cs="宋体" w:hint="eastAsia"/>
                <w:color w:val="000000"/>
                <w:kern w:val="0"/>
                <w:sz w:val="22"/>
                <w:szCs w:val="22"/>
                <w:lang w:bidi="ar"/>
              </w:rPr>
              <w:t>及以上</w:t>
            </w:r>
            <w:r w:rsidR="00552D39">
              <w:rPr>
                <w:rFonts w:ascii="宋体" w:eastAsia="宋体" w:hAnsi="宋体" w:cs="宋体" w:hint="eastAsia"/>
                <w:color w:val="000000"/>
                <w:kern w:val="0"/>
                <w:sz w:val="22"/>
                <w:szCs w:val="22"/>
                <w:lang w:bidi="ar"/>
              </w:rPr>
              <w:t>；</w:t>
            </w:r>
          </w:p>
          <w:p w:rsidR="00D023B0" w:rsidRDefault="00D3075C" w:rsidP="00D3075C">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防水防尘：IP67</w:t>
            </w:r>
            <w:r>
              <w:rPr>
                <w:rFonts w:ascii="宋体" w:eastAsia="宋体" w:hAnsi="宋体" w:cs="宋体" w:hint="eastAsia"/>
                <w:color w:val="000000"/>
                <w:kern w:val="0"/>
                <w:sz w:val="22"/>
                <w:szCs w:val="22"/>
                <w:lang w:bidi="ar"/>
              </w:rPr>
              <w:t>及以上。</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1479DC"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套</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3</w:t>
            </w:r>
          </w:p>
        </w:tc>
      </w:tr>
      <w:tr w:rsidR="00D023B0" w:rsidTr="00DB3864">
        <w:trPr>
          <w:trHeight w:val="774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lastRenderedPageBreak/>
              <w:t>2</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C45C3E"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w:t>
            </w:r>
            <w:r>
              <w:rPr>
                <w:rFonts w:ascii="宋体" w:eastAsia="宋体" w:hAnsi="宋体" w:cs="宋体"/>
                <w:color w:val="000000"/>
                <w:kern w:val="0"/>
                <w:sz w:val="22"/>
                <w:szCs w:val="22"/>
                <w:lang w:bidi="ar"/>
              </w:rPr>
              <w:t>00万</w:t>
            </w:r>
            <w:r w:rsidR="00552D39">
              <w:rPr>
                <w:rFonts w:ascii="宋体" w:eastAsia="宋体" w:hAnsi="宋体" w:cs="宋体" w:hint="eastAsia"/>
                <w:color w:val="000000"/>
                <w:kern w:val="0"/>
                <w:sz w:val="22"/>
                <w:szCs w:val="22"/>
                <w:lang w:bidi="ar"/>
              </w:rPr>
              <w:t>网络球机</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7EB" w:rsidRDefault="007F37EB" w:rsidP="007F37EB">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•200万及以上像素网络摄像机，最大图像尺寸1920 × 1080；</w:t>
            </w:r>
          </w:p>
          <w:p w:rsidR="007F37EB" w:rsidRPr="007F37EB" w:rsidRDefault="007F37EB" w:rsidP="007F37EB">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w:t>
            </w:r>
            <w:r w:rsidRPr="007F37EB">
              <w:rPr>
                <w:rFonts w:ascii="宋体" w:eastAsia="宋体" w:hAnsi="宋体" w:cs="宋体"/>
                <w:color w:val="000000"/>
                <w:kern w:val="0"/>
                <w:sz w:val="22"/>
                <w:szCs w:val="22"/>
                <w:lang w:bidi="ar"/>
              </w:rPr>
              <w:t>支持</w:t>
            </w:r>
            <w:r w:rsidRPr="007F37EB">
              <w:rPr>
                <w:rFonts w:ascii="宋体" w:eastAsia="宋体" w:hAnsi="宋体" w:cs="宋体" w:hint="eastAsia"/>
                <w:color w:val="000000"/>
                <w:kern w:val="0"/>
                <w:sz w:val="22"/>
                <w:szCs w:val="22"/>
                <w:lang w:bidi="ar"/>
              </w:rPr>
              <w:t>3</w:t>
            </w:r>
            <w:r w:rsidRPr="007F37EB">
              <w:rPr>
                <w:rFonts w:ascii="宋体" w:eastAsia="宋体" w:hAnsi="宋体" w:cs="宋体"/>
                <w:color w:val="000000"/>
                <w:kern w:val="0"/>
                <w:sz w:val="22"/>
                <w:szCs w:val="22"/>
                <w:lang w:bidi="ar"/>
              </w:rPr>
              <w:t>60°</w:t>
            </w:r>
            <w:r>
              <w:rPr>
                <w:rFonts w:ascii="宋体" w:eastAsia="宋体" w:hAnsi="宋体" w:cs="宋体"/>
                <w:color w:val="000000"/>
                <w:kern w:val="0"/>
                <w:sz w:val="22"/>
                <w:szCs w:val="22"/>
                <w:lang w:bidi="ar"/>
              </w:rPr>
              <w:t>水平全景旋转；</w:t>
            </w:r>
          </w:p>
          <w:p w:rsidR="002A2A29" w:rsidRDefault="00011452" w:rsidP="007F37EB">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 支持区域入侵侦测，越界侦测，进入区域侦测和离开区域侦等智能侦测</w:t>
            </w:r>
            <w:r w:rsidR="00596F09">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采用高效补光阵列，低功耗，红外补光</w:t>
            </w:r>
            <w:r w:rsidR="00552D39">
              <w:rPr>
                <w:rFonts w:ascii="宋体" w:eastAsia="宋体" w:hAnsi="宋体" w:cs="宋体" w:hint="eastAsia"/>
                <w:color w:val="000000"/>
                <w:kern w:val="0"/>
                <w:sz w:val="22"/>
                <w:szCs w:val="22"/>
                <w:lang w:bidi="ar"/>
              </w:rPr>
              <w:t>100m</w:t>
            </w:r>
            <w:r w:rsidR="00596F09">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内置加热玻璃，有效除雾</w:t>
            </w:r>
            <w:r w:rsidR="00596F09">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支持23倍光学变倍，16倍数字变倍</w:t>
            </w:r>
            <w:r w:rsidR="00596F09">
              <w:rPr>
                <w:rFonts w:ascii="宋体" w:eastAsia="宋体" w:hAnsi="宋体" w:cs="宋体" w:hint="eastAsia"/>
                <w:color w:val="000000"/>
                <w:kern w:val="0"/>
                <w:sz w:val="22"/>
                <w:szCs w:val="22"/>
                <w:lang w:bidi="ar"/>
              </w:rPr>
              <w:t>；</w:t>
            </w:r>
          </w:p>
          <w:p w:rsidR="002A2A29" w:rsidRPr="002A2A29" w:rsidRDefault="002A2A29" w:rsidP="002A2A2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w:t>
            </w:r>
            <w:r w:rsidRPr="002A2A29">
              <w:rPr>
                <w:rFonts w:ascii="宋体" w:eastAsia="宋体" w:hAnsi="宋体" w:cs="宋体" w:hint="eastAsia"/>
                <w:color w:val="000000"/>
                <w:kern w:val="0"/>
                <w:sz w:val="22"/>
                <w:szCs w:val="22"/>
                <w:lang w:bidi="ar"/>
              </w:rPr>
              <w:t>主码流帧率分辨率：50 Hz：25 fps（1920 × 1080，1280 × 720）</w:t>
            </w:r>
          </w:p>
          <w:p w:rsidR="002A2A29" w:rsidRPr="002A2A29" w:rsidRDefault="002A2A29" w:rsidP="002A2A2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w:t>
            </w:r>
            <w:r w:rsidRPr="002A2A29">
              <w:rPr>
                <w:rFonts w:ascii="宋体" w:eastAsia="宋体" w:hAnsi="宋体" w:cs="宋体" w:hint="eastAsia"/>
                <w:color w:val="000000"/>
                <w:kern w:val="0"/>
                <w:sz w:val="22"/>
                <w:szCs w:val="22"/>
                <w:lang w:bidi="ar"/>
              </w:rPr>
              <w:t>子码流帧率分辨率：50 Hz：25 fps（640 × 480，640 × 360）</w:t>
            </w:r>
          </w:p>
          <w:p w:rsidR="00D023B0" w:rsidRDefault="002A2A29" w:rsidP="002A2A2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w:t>
            </w:r>
            <w:r w:rsidRPr="002A2A29">
              <w:rPr>
                <w:rFonts w:ascii="宋体" w:eastAsia="宋体" w:hAnsi="宋体" w:cs="宋体" w:hint="eastAsia"/>
                <w:color w:val="000000"/>
                <w:kern w:val="0"/>
                <w:sz w:val="22"/>
                <w:szCs w:val="22"/>
                <w:lang w:bidi="ar"/>
              </w:rPr>
              <w:t>视频压缩标准：主码流：H.265/H.264 子码流：H.265/H.264/MJPEG</w:t>
            </w:r>
            <w:r>
              <w:rPr>
                <w:rFonts w:ascii="宋体" w:eastAsia="宋体" w:hAnsi="宋体" w:cs="宋体" w:hint="eastAsia"/>
                <w:color w:val="000000"/>
                <w:kern w:val="0"/>
                <w:sz w:val="22"/>
                <w:szCs w:val="22"/>
                <w:lang w:bidi="ar"/>
              </w:rPr>
              <w:t>，</w:t>
            </w:r>
            <w:r w:rsidRPr="002A2A29">
              <w:rPr>
                <w:rFonts w:ascii="宋体" w:eastAsia="宋体" w:hAnsi="宋体" w:cs="宋体" w:hint="eastAsia"/>
                <w:color w:val="000000"/>
                <w:kern w:val="0"/>
                <w:sz w:val="22"/>
                <w:szCs w:val="22"/>
                <w:lang w:bidi="ar"/>
              </w:rPr>
              <w:t>视频压缩码率：</w:t>
            </w:r>
            <w:r w:rsidRPr="002A2A29">
              <w:rPr>
                <w:rFonts w:ascii="宋体" w:eastAsia="宋体" w:hAnsi="宋体" w:cs="宋体"/>
                <w:color w:val="000000"/>
                <w:kern w:val="0"/>
                <w:sz w:val="22"/>
                <w:szCs w:val="22"/>
                <w:lang w:bidi="ar"/>
              </w:rPr>
              <w:t>32 Kbps~8 Mbps</w:t>
            </w:r>
            <w:r>
              <w:rPr>
                <w:rFonts w:ascii="宋体" w:eastAsia="宋体" w:hAnsi="宋体" w:cs="宋体"/>
                <w:color w:val="000000"/>
                <w:kern w:val="0"/>
                <w:sz w:val="22"/>
                <w:szCs w:val="22"/>
                <w:lang w:bidi="ar"/>
              </w:rPr>
              <w:t>；</w:t>
            </w:r>
            <w:r w:rsidR="00011452">
              <w:rPr>
                <w:rFonts w:ascii="宋体" w:eastAsia="宋体" w:hAnsi="宋体" w:cs="宋体" w:hint="eastAsia"/>
                <w:color w:val="000000"/>
                <w:kern w:val="0"/>
                <w:sz w:val="22"/>
                <w:szCs w:val="22"/>
                <w:lang w:bidi="ar"/>
              </w:rPr>
              <w:br/>
              <w:t>• 支持三码流技术，每路码流可独立配置分辨率及帧率</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 支持3D数字降噪，支持120dB宽动态</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 支持定时抓图与事件抓图功能</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 支持定时任务，一键守望，一键巡航功能</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 支持海康SDK，开放型网络视频接口，ISAPI，GB/T28181，ISUP，萤石</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 最大支持256GB microSD卡存储</w:t>
            </w:r>
            <w:r w:rsidR="00D3075C">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 IP66，抗干扰能力强，适用于严酷的电磁环境，符合GB/T17626.2/3/4/5/6四级标准</w:t>
            </w:r>
            <w:r w:rsidR="00D3075C">
              <w:rPr>
                <w:rFonts w:ascii="宋体" w:eastAsia="宋体" w:hAnsi="宋体" w:cs="宋体" w:hint="eastAsia"/>
                <w:color w:val="000000"/>
                <w:kern w:val="0"/>
                <w:sz w:val="22"/>
                <w:szCs w:val="22"/>
                <w:lang w:bidi="ar"/>
              </w:rPr>
              <w:t>；</w:t>
            </w:r>
          </w:p>
          <w:p w:rsidR="002A2A29" w:rsidRDefault="002A2A29" w:rsidP="002A2A2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•网络: 1个RJ45 10 M/100 M自适应以太网口；</w:t>
            </w:r>
            <w:r>
              <w:rPr>
                <w:rFonts w:ascii="宋体" w:eastAsia="宋体" w:hAnsi="宋体" w:cs="宋体" w:hint="eastAsia"/>
                <w:color w:val="000000"/>
                <w:kern w:val="0"/>
                <w:sz w:val="22"/>
                <w:szCs w:val="22"/>
                <w:lang w:bidi="ar"/>
              </w:rPr>
              <w:br/>
              <w:t>•启动及工作温湿度: -30 ℃~60 ℃，湿度小于95%（无凝结）；</w:t>
            </w:r>
            <w:r>
              <w:rPr>
                <w:rFonts w:ascii="宋体" w:eastAsia="宋体" w:hAnsi="宋体" w:cs="宋体" w:hint="eastAsia"/>
                <w:color w:val="000000"/>
                <w:kern w:val="0"/>
                <w:sz w:val="22"/>
                <w:szCs w:val="22"/>
                <w:lang w:bidi="ar"/>
              </w:rPr>
              <w:br/>
              <w:t>•供电方式: DC：12 V ± 25%，支持防反接保护；</w:t>
            </w:r>
            <w:r>
              <w:rPr>
                <w:rFonts w:ascii="宋体" w:eastAsia="宋体" w:hAnsi="宋体" w:cs="宋体" w:hint="eastAsia"/>
                <w:color w:val="000000"/>
                <w:kern w:val="0"/>
                <w:sz w:val="22"/>
                <w:szCs w:val="22"/>
                <w:lang w:bidi="ar"/>
              </w:rPr>
              <w:br/>
              <w:t>•电流及功耗: DC：</w:t>
            </w:r>
            <w:r w:rsidRPr="002A2A29">
              <w:rPr>
                <w:rFonts w:ascii="宋体" w:eastAsia="宋体" w:hAnsi="宋体" w:cs="宋体" w:hint="eastAsia"/>
                <w:color w:val="000000"/>
                <w:kern w:val="0"/>
                <w:sz w:val="22"/>
                <w:szCs w:val="22"/>
                <w:lang w:bidi="ar"/>
              </w:rPr>
              <w:t>12 V，0.41 A，最大功耗：5 W</w:t>
            </w:r>
            <w:r>
              <w:rPr>
                <w:rFonts w:ascii="宋体" w:eastAsia="宋体" w:hAnsi="宋体" w:cs="宋体" w:hint="eastAsia"/>
                <w:color w:val="000000"/>
                <w:kern w:val="0"/>
                <w:sz w:val="22"/>
                <w:szCs w:val="22"/>
                <w:lang w:bidi="ar"/>
              </w:rPr>
              <w:t xml:space="preserve"> ；</w:t>
            </w:r>
          </w:p>
          <w:p w:rsidR="002A2A29" w:rsidRPr="002A2A29" w:rsidRDefault="002A2A29" w:rsidP="002A2A29">
            <w:pPr>
              <w:pStyle w:val="a0"/>
              <w:jc w:val="both"/>
              <w:rPr>
                <w:lang w:bidi="ar"/>
              </w:rPr>
            </w:pPr>
            <w:r>
              <w:rPr>
                <w:rFonts w:ascii="宋体" w:hAnsi="宋体" w:cs="宋体" w:hint="eastAsia"/>
                <w:color w:val="000000"/>
                <w:kern w:val="0"/>
                <w:sz w:val="22"/>
                <w:szCs w:val="22"/>
                <w:lang w:bidi="ar"/>
              </w:rPr>
              <w:t>•</w:t>
            </w:r>
            <w:r w:rsidRPr="002A2A29">
              <w:rPr>
                <w:rFonts w:ascii="宋体" w:hAnsi="宋体" w:cs="宋体" w:hint="eastAsia"/>
                <w:b w:val="0"/>
                <w:color w:val="000000"/>
                <w:kern w:val="0"/>
                <w:sz w:val="22"/>
                <w:szCs w:val="22"/>
                <w:lang w:bidi="ar"/>
              </w:rPr>
              <w:t>防水防尘：IP67及以上。</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1479DC"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套</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3</w:t>
            </w:r>
          </w:p>
        </w:tc>
      </w:tr>
      <w:tr w:rsidR="00D023B0" w:rsidTr="00DB3864">
        <w:trPr>
          <w:trHeight w:val="420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lastRenderedPageBreak/>
              <w:t>3</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立杆</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B300D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 材质采用镀锌钢管，高温静电烤漆工艺，环境适应性好</w:t>
            </w:r>
            <w:r w:rsidR="00677185">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下杆</w:t>
            </w:r>
            <w:r w:rsidR="00B300D9">
              <w:rPr>
                <w:rFonts w:ascii="宋体" w:eastAsia="宋体" w:hAnsi="宋体" w:cs="宋体" w:hint="eastAsia"/>
                <w:color w:val="000000"/>
                <w:kern w:val="0"/>
                <w:sz w:val="22"/>
                <w:szCs w:val="22"/>
                <w:lang w:bidi="ar"/>
              </w:rPr>
              <w:t>直径至少</w:t>
            </w:r>
            <w:r>
              <w:rPr>
                <w:rFonts w:ascii="宋体" w:eastAsia="宋体" w:hAnsi="宋体" w:cs="宋体" w:hint="eastAsia"/>
                <w:color w:val="000000"/>
                <w:kern w:val="0"/>
                <w:sz w:val="22"/>
                <w:szCs w:val="22"/>
                <w:lang w:bidi="ar"/>
              </w:rPr>
              <w:t>1</w:t>
            </w:r>
            <w:r w:rsidR="00B300D9">
              <w:rPr>
                <w:rFonts w:ascii="宋体" w:eastAsia="宋体" w:hAnsi="宋体" w:cs="宋体"/>
                <w:color w:val="000000"/>
                <w:kern w:val="0"/>
                <w:sz w:val="22"/>
                <w:szCs w:val="22"/>
                <w:lang w:bidi="ar"/>
              </w:rPr>
              <w:t>00</w:t>
            </w:r>
            <w:r>
              <w:rPr>
                <w:rFonts w:ascii="宋体" w:eastAsia="宋体" w:hAnsi="宋体" w:cs="宋体" w:hint="eastAsia"/>
                <w:color w:val="000000"/>
                <w:kern w:val="0"/>
                <w:sz w:val="22"/>
                <w:szCs w:val="22"/>
                <w:lang w:bidi="ar"/>
              </w:rPr>
              <w:t>mm，上杆直径</w:t>
            </w:r>
            <w:r w:rsidR="00B300D9">
              <w:rPr>
                <w:rFonts w:ascii="宋体" w:eastAsia="宋体" w:hAnsi="宋体" w:cs="宋体" w:hint="eastAsia"/>
                <w:color w:val="000000"/>
                <w:kern w:val="0"/>
                <w:sz w:val="22"/>
                <w:szCs w:val="22"/>
                <w:lang w:bidi="ar"/>
              </w:rPr>
              <w:t>至少</w:t>
            </w:r>
            <w:r>
              <w:rPr>
                <w:rFonts w:ascii="宋体" w:eastAsia="宋体" w:hAnsi="宋体" w:cs="宋体" w:hint="eastAsia"/>
                <w:color w:val="000000"/>
                <w:kern w:val="0"/>
                <w:sz w:val="22"/>
                <w:szCs w:val="22"/>
                <w:lang w:bidi="ar"/>
              </w:rPr>
              <w:t>7</w:t>
            </w:r>
            <w:r w:rsidR="00B300D9">
              <w:rPr>
                <w:rFonts w:ascii="宋体" w:eastAsia="宋体" w:hAnsi="宋体" w:cs="宋体"/>
                <w:color w:val="000000"/>
                <w:kern w:val="0"/>
                <w:sz w:val="22"/>
                <w:szCs w:val="22"/>
                <w:lang w:bidi="ar"/>
              </w:rPr>
              <w:t>0</w:t>
            </w:r>
            <w:r>
              <w:rPr>
                <w:rFonts w:ascii="宋体" w:eastAsia="宋体" w:hAnsi="宋体" w:cs="宋体" w:hint="eastAsia"/>
                <w:color w:val="000000"/>
                <w:kern w:val="0"/>
                <w:sz w:val="22"/>
                <w:szCs w:val="22"/>
                <w:lang w:bidi="ar"/>
              </w:rPr>
              <w:t>mm，钢管壁厚</w:t>
            </w:r>
            <w:r w:rsidR="00B300D9">
              <w:rPr>
                <w:rFonts w:ascii="宋体" w:eastAsia="宋体" w:hAnsi="宋体" w:cs="宋体" w:hint="eastAsia"/>
                <w:color w:val="000000"/>
                <w:kern w:val="0"/>
                <w:sz w:val="22"/>
                <w:szCs w:val="22"/>
                <w:lang w:bidi="ar"/>
              </w:rPr>
              <w:t>至少</w:t>
            </w:r>
            <w:r w:rsidR="00552D39">
              <w:rPr>
                <w:rFonts w:ascii="宋体" w:eastAsia="宋体" w:hAnsi="宋体" w:cs="宋体" w:hint="eastAsia"/>
                <w:color w:val="000000"/>
                <w:kern w:val="0"/>
                <w:sz w:val="22"/>
                <w:szCs w:val="22"/>
                <w:lang w:bidi="ar"/>
              </w:rPr>
              <w:t>1.</w:t>
            </w:r>
            <w:r w:rsidR="00B300D9">
              <w:rPr>
                <w:rFonts w:ascii="宋体" w:eastAsia="宋体" w:hAnsi="宋体" w:cs="宋体"/>
                <w:color w:val="000000"/>
                <w:kern w:val="0"/>
                <w:sz w:val="22"/>
                <w:szCs w:val="22"/>
                <w:lang w:bidi="ar"/>
              </w:rPr>
              <w:t>5</w:t>
            </w:r>
            <w:r w:rsidR="00552D39">
              <w:rPr>
                <w:rFonts w:ascii="宋体" w:eastAsia="宋体" w:hAnsi="宋体" w:cs="宋体" w:hint="eastAsia"/>
                <w:color w:val="000000"/>
                <w:kern w:val="0"/>
                <w:sz w:val="22"/>
                <w:szCs w:val="22"/>
                <w:lang w:bidi="ar"/>
              </w:rPr>
              <w:t>mm</w:t>
            </w:r>
            <w:r w:rsidR="00B300D9">
              <w:rPr>
                <w:rFonts w:ascii="宋体" w:eastAsia="宋体" w:hAnsi="宋体" w:cs="宋体" w:hint="eastAsia"/>
                <w:color w:val="000000"/>
                <w:kern w:val="0"/>
                <w:sz w:val="22"/>
                <w:szCs w:val="22"/>
                <w:lang w:bidi="ar"/>
              </w:rPr>
              <w:t>，总长至少6m；</w:t>
            </w:r>
            <w:r>
              <w:rPr>
                <w:rFonts w:ascii="宋体" w:eastAsia="宋体" w:hAnsi="宋体" w:cs="宋体" w:hint="eastAsia"/>
                <w:color w:val="000000"/>
                <w:kern w:val="0"/>
                <w:sz w:val="22"/>
                <w:szCs w:val="22"/>
                <w:lang w:bidi="ar"/>
              </w:rPr>
              <w:br/>
              <w:t>• 可根据需求组合不同的高度，选配不同的支架，灵活方便</w:t>
            </w:r>
            <w:r>
              <w:rPr>
                <w:rFonts w:ascii="宋体" w:eastAsia="宋体" w:hAnsi="宋体" w:cs="宋体" w:hint="eastAsia"/>
                <w:color w:val="000000"/>
                <w:kern w:val="0"/>
                <w:sz w:val="22"/>
                <w:szCs w:val="22"/>
                <w:lang w:bidi="ar"/>
              </w:rPr>
              <w:br/>
              <w:t>• 底部法兰盘采用Q235钢板，厚度</w:t>
            </w:r>
            <w:r w:rsidR="00552D39">
              <w:rPr>
                <w:rFonts w:ascii="宋体" w:eastAsia="宋体" w:hAnsi="宋体" w:cs="宋体" w:hint="eastAsia"/>
                <w:color w:val="000000"/>
                <w:kern w:val="0"/>
                <w:sz w:val="22"/>
                <w:szCs w:val="22"/>
                <w:lang w:bidi="ar"/>
              </w:rPr>
              <w:t>8mm</w:t>
            </w:r>
            <w:r w:rsidR="002D5DC1">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可选配支架有300mm枪机支架，300mm球机，500mm枪机支架，500mm球机支架，及300或500枪球机一体支架</w:t>
            </w:r>
            <w:r w:rsidR="002D5DC1">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需要另外配地笼</w:t>
            </w:r>
            <w:r w:rsidR="002D5DC1">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立杆顶部四面都有法兰，四个方向都可以装支架</w:t>
            </w:r>
            <w:r w:rsidR="00677185">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1479DC"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根</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6</w:t>
            </w:r>
          </w:p>
        </w:tc>
      </w:tr>
      <w:tr w:rsidR="00D023B0" w:rsidTr="00DB3864">
        <w:trPr>
          <w:trHeight w:val="674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8路硬盘录像机</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677185" w:rsidP="00C45C3E">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 xml:space="preserve"> 最大支持</w:t>
            </w:r>
            <w:r w:rsidR="00C45C3E">
              <w:rPr>
                <w:rFonts w:ascii="宋体" w:eastAsia="宋体" w:hAnsi="宋体" w:cs="宋体"/>
                <w:color w:val="000000"/>
                <w:kern w:val="0"/>
                <w:sz w:val="22"/>
                <w:szCs w:val="22"/>
                <w:lang w:bidi="ar"/>
              </w:rPr>
              <w:t>8</w:t>
            </w:r>
            <w:r w:rsidR="00011452">
              <w:rPr>
                <w:rFonts w:ascii="宋体" w:eastAsia="宋体" w:hAnsi="宋体" w:cs="宋体" w:hint="eastAsia"/>
                <w:color w:val="000000"/>
                <w:kern w:val="0"/>
                <w:sz w:val="22"/>
                <w:szCs w:val="22"/>
                <w:lang w:bidi="ar"/>
              </w:rPr>
              <w:t>路智能移动侦测功能，精准人/车报警，事中及时干预；</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支持人/车移动侦测录像标记回放，人/车录像快速检索，大幅提升事后录像回查效率；</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不画框不划线，出厂默认支持全屏人、车智能检测，无配置门槛；</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基础性能强劲，</w:t>
            </w:r>
            <w:r w:rsidR="00C45C3E">
              <w:rPr>
                <w:rFonts w:ascii="宋体" w:eastAsia="宋体" w:hAnsi="宋体" w:cs="宋体"/>
                <w:color w:val="000000"/>
                <w:kern w:val="0"/>
                <w:sz w:val="22"/>
                <w:szCs w:val="22"/>
                <w:lang w:bidi="ar"/>
              </w:rPr>
              <w:t>8</w:t>
            </w:r>
            <w:r w:rsidR="00011452">
              <w:rPr>
                <w:rFonts w:ascii="宋体" w:eastAsia="宋体" w:hAnsi="宋体" w:cs="宋体" w:hint="eastAsia"/>
                <w:color w:val="000000"/>
                <w:kern w:val="0"/>
                <w:sz w:val="22"/>
                <w:szCs w:val="22"/>
                <w:lang w:bidi="ar"/>
              </w:rPr>
              <w:t>路1080P解码、HDMI 4K高清输出、支持8TB硬盘，NVR性能再提升；</w:t>
            </w:r>
            <w:r w:rsidR="00011452">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t>内置扬声器，预览回放优质音频体验，告别无声监控</w:t>
            </w:r>
            <w:r w:rsidR="00681809">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w:t>
            </w:r>
            <w:r w:rsidR="00BE73A4">
              <w:rPr>
                <w:rFonts w:ascii="宋体" w:eastAsia="宋体" w:hAnsi="宋体" w:cs="宋体" w:hint="eastAsia"/>
                <w:color w:val="000000"/>
                <w:kern w:val="0"/>
                <w:sz w:val="22"/>
                <w:szCs w:val="22"/>
                <w:lang w:bidi="ar"/>
              </w:rPr>
              <w:t>要求至少</w:t>
            </w:r>
            <w:r w:rsidR="00011452">
              <w:rPr>
                <w:rFonts w:ascii="宋体" w:eastAsia="宋体" w:hAnsi="宋体" w:cs="宋体" w:hint="eastAsia"/>
                <w:color w:val="000000"/>
                <w:kern w:val="0"/>
                <w:sz w:val="22"/>
                <w:szCs w:val="22"/>
                <w:lang w:bidi="ar"/>
              </w:rPr>
              <w:t>铁盒机箱</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•支持</w:t>
            </w:r>
            <w:r w:rsidR="00C45C3E">
              <w:rPr>
                <w:rFonts w:ascii="宋体" w:eastAsia="宋体" w:hAnsi="宋体" w:cs="宋体"/>
                <w:color w:val="000000"/>
                <w:kern w:val="0"/>
                <w:sz w:val="22"/>
                <w:szCs w:val="22"/>
                <w:lang w:bidi="ar"/>
              </w:rPr>
              <w:t>8</w:t>
            </w:r>
            <w:r w:rsidR="00011452">
              <w:rPr>
                <w:rFonts w:ascii="宋体" w:eastAsia="宋体" w:hAnsi="宋体" w:cs="宋体" w:hint="eastAsia"/>
                <w:color w:val="000000"/>
                <w:kern w:val="0"/>
                <w:sz w:val="22"/>
                <w:szCs w:val="22"/>
                <w:lang w:bidi="ar"/>
              </w:rPr>
              <w:t>路智能移动侦测去误报</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•最大支持</w:t>
            </w:r>
            <w:r w:rsidR="00C45C3E">
              <w:rPr>
                <w:rFonts w:ascii="宋体" w:eastAsia="宋体" w:hAnsi="宋体" w:cs="宋体"/>
                <w:color w:val="000000"/>
                <w:kern w:val="0"/>
                <w:sz w:val="22"/>
                <w:szCs w:val="22"/>
                <w:lang w:bidi="ar"/>
              </w:rPr>
              <w:t>8</w:t>
            </w:r>
            <w:r w:rsidR="00011452">
              <w:rPr>
                <w:rFonts w:ascii="宋体" w:eastAsia="宋体" w:hAnsi="宋体" w:cs="宋体" w:hint="eastAsia"/>
                <w:color w:val="000000"/>
                <w:kern w:val="0"/>
                <w:sz w:val="22"/>
                <w:szCs w:val="22"/>
                <w:lang w:bidi="ar"/>
              </w:rPr>
              <w:t>路1080P解码</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•推荐接入200W或400W相机，最大支持600W相机接入；</w:t>
            </w:r>
            <w:r w:rsidR="00011452">
              <w:rPr>
                <w:rFonts w:ascii="宋体" w:eastAsia="宋体" w:hAnsi="宋体" w:cs="宋体" w:hint="eastAsia"/>
                <w:color w:val="000000"/>
                <w:kern w:val="0"/>
                <w:sz w:val="22"/>
                <w:szCs w:val="22"/>
                <w:lang w:bidi="ar"/>
              </w:rPr>
              <w:br/>
              <w:t>•1盘位，最大支持8TB硬盘</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•支持1个HDMI 口高清4K输出+1个VGA口 高清1080P输出</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w:t>
            </w:r>
            <w:r w:rsidR="00681809">
              <w:rPr>
                <w:rFonts w:ascii="宋体" w:eastAsia="宋体" w:hAnsi="宋体" w:cs="宋体" w:hint="eastAsia"/>
                <w:color w:val="000000"/>
                <w:kern w:val="0"/>
                <w:sz w:val="22"/>
                <w:szCs w:val="22"/>
                <w:lang w:bidi="ar"/>
              </w:rPr>
              <w:t>至少</w:t>
            </w:r>
            <w:r w:rsidR="00011452">
              <w:rPr>
                <w:rFonts w:ascii="宋体" w:eastAsia="宋体" w:hAnsi="宋体" w:cs="宋体" w:hint="eastAsia"/>
                <w:color w:val="000000"/>
                <w:kern w:val="0"/>
                <w:sz w:val="22"/>
                <w:szCs w:val="22"/>
                <w:lang w:bidi="ar"/>
              </w:rPr>
              <w:t>1个内置扬声器</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w:t>
            </w:r>
            <w:r w:rsidR="00681809">
              <w:rPr>
                <w:rFonts w:ascii="宋体" w:eastAsia="宋体" w:hAnsi="宋体" w:cs="宋体" w:hint="eastAsia"/>
                <w:color w:val="000000"/>
                <w:kern w:val="0"/>
                <w:sz w:val="22"/>
                <w:szCs w:val="22"/>
                <w:lang w:bidi="ar"/>
              </w:rPr>
              <w:t>至少</w:t>
            </w:r>
            <w:r w:rsidR="00011452">
              <w:rPr>
                <w:rFonts w:ascii="宋体" w:eastAsia="宋体" w:hAnsi="宋体" w:cs="宋体" w:hint="eastAsia"/>
                <w:color w:val="000000"/>
                <w:kern w:val="0"/>
                <w:sz w:val="22"/>
                <w:szCs w:val="22"/>
                <w:lang w:bidi="ar"/>
              </w:rPr>
              <w:t>1个百兆网口</w:t>
            </w:r>
            <w:r w:rsidR="00BE73A4">
              <w:rPr>
                <w:rFonts w:ascii="宋体" w:eastAsia="宋体" w:hAnsi="宋体" w:cs="宋体" w:hint="eastAsia"/>
                <w:color w:val="000000"/>
                <w:kern w:val="0"/>
                <w:sz w:val="22"/>
                <w:szCs w:val="22"/>
                <w:lang w:bidi="ar"/>
              </w:rPr>
              <w:t>；</w:t>
            </w:r>
            <w:r w:rsidR="00011452">
              <w:rPr>
                <w:rFonts w:ascii="宋体" w:eastAsia="宋体" w:hAnsi="宋体" w:cs="宋体" w:hint="eastAsia"/>
                <w:color w:val="000000"/>
                <w:kern w:val="0"/>
                <w:sz w:val="22"/>
                <w:szCs w:val="22"/>
                <w:lang w:bidi="ar"/>
              </w:rPr>
              <w:br/>
              <w:t>•</w:t>
            </w:r>
            <w:r w:rsidR="00681809">
              <w:rPr>
                <w:rFonts w:ascii="宋体" w:eastAsia="宋体" w:hAnsi="宋体" w:cs="宋体" w:hint="eastAsia"/>
                <w:color w:val="000000"/>
                <w:kern w:val="0"/>
                <w:sz w:val="22"/>
                <w:szCs w:val="22"/>
                <w:lang w:bidi="ar"/>
              </w:rPr>
              <w:t>至少</w:t>
            </w:r>
            <w:r w:rsidR="00011452">
              <w:rPr>
                <w:rFonts w:ascii="宋体" w:eastAsia="宋体" w:hAnsi="宋体" w:cs="宋体" w:hint="eastAsia"/>
                <w:color w:val="000000"/>
                <w:kern w:val="0"/>
                <w:sz w:val="22"/>
                <w:szCs w:val="22"/>
                <w:lang w:bidi="ar"/>
              </w:rPr>
              <w:t>2个USB2.0接口</w:t>
            </w:r>
            <w:r>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1479DC"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套</w:t>
            </w:r>
            <w:bookmarkStart w:id="4" w:name="_GoBack"/>
            <w:bookmarkEnd w:id="4"/>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75155B" w:rsidP="00552D39">
            <w:pPr>
              <w:widowControl/>
              <w:textAlignment w:val="center"/>
              <w:rPr>
                <w:rFonts w:ascii="新宋体" w:eastAsia="新宋体" w:hAnsi="新宋体" w:cs="新宋体"/>
                <w:color w:val="000000"/>
                <w:sz w:val="22"/>
                <w:szCs w:val="22"/>
              </w:rPr>
            </w:pPr>
            <w:r>
              <w:rPr>
                <w:rFonts w:ascii="新宋体" w:eastAsia="新宋体" w:hAnsi="新宋体" w:cs="新宋体"/>
                <w:color w:val="000000"/>
                <w:kern w:val="0"/>
                <w:sz w:val="22"/>
                <w:szCs w:val="22"/>
                <w:lang w:bidi="ar"/>
              </w:rPr>
              <w:t>1</w:t>
            </w:r>
          </w:p>
        </w:tc>
      </w:tr>
      <w:tr w:rsidR="00D023B0" w:rsidTr="00DB3864">
        <w:trPr>
          <w:trHeight w:val="499"/>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5</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硬盘</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7185" w:rsidRDefault="00677185" w:rsidP="00064101">
            <w:pPr>
              <w:widowControl/>
              <w:textAlignment w:val="top"/>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w:t>
            </w:r>
            <w:r w:rsidR="00BE73A4" w:rsidRPr="007C13F3">
              <w:rPr>
                <w:rFonts w:ascii="宋体" w:eastAsia="宋体" w:hAnsi="宋体" w:cs="宋体" w:hint="eastAsia"/>
                <w:color w:val="000000"/>
                <w:kern w:val="0"/>
                <w:sz w:val="22"/>
                <w:szCs w:val="22"/>
                <w:lang w:bidi="ar"/>
              </w:rPr>
              <w:t>HDD ,</w:t>
            </w:r>
            <w:r w:rsidR="00064101" w:rsidRPr="007C13F3">
              <w:rPr>
                <w:rFonts w:ascii="宋体" w:eastAsia="宋体" w:hAnsi="宋体" w:cs="宋体" w:hint="eastAsia"/>
                <w:color w:val="000000"/>
                <w:kern w:val="0"/>
                <w:sz w:val="22"/>
                <w:szCs w:val="22"/>
                <w:lang w:bidi="ar"/>
              </w:rPr>
              <w:t>至少</w:t>
            </w:r>
            <w:r w:rsidR="00BE73A4" w:rsidRPr="007C13F3">
              <w:rPr>
                <w:rFonts w:ascii="宋体" w:eastAsia="宋体" w:hAnsi="宋体" w:cs="宋体" w:hint="eastAsia"/>
                <w:color w:val="000000"/>
                <w:kern w:val="0"/>
                <w:sz w:val="22"/>
                <w:szCs w:val="22"/>
                <w:lang w:bidi="ar"/>
              </w:rPr>
              <w:t>4TB</w:t>
            </w:r>
            <w:r>
              <w:rPr>
                <w:rFonts w:ascii="宋体" w:eastAsia="宋体" w:hAnsi="宋体" w:cs="宋体" w:hint="eastAsia"/>
                <w:color w:val="000000"/>
                <w:kern w:val="0"/>
                <w:sz w:val="22"/>
                <w:szCs w:val="22"/>
                <w:lang w:bidi="ar"/>
              </w:rPr>
              <w:t>；</w:t>
            </w:r>
          </w:p>
          <w:p w:rsidR="00D023B0" w:rsidRDefault="00677185" w:rsidP="00064101">
            <w:pPr>
              <w:widowControl/>
              <w:textAlignment w:val="top"/>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r w:rsidR="00064101" w:rsidRPr="007C13F3">
              <w:rPr>
                <w:rFonts w:ascii="宋体" w:eastAsia="宋体" w:hAnsi="宋体" w:cs="宋体" w:hint="eastAsia"/>
                <w:color w:val="000000"/>
                <w:kern w:val="0"/>
                <w:sz w:val="22"/>
                <w:szCs w:val="22"/>
                <w:lang w:bidi="ar"/>
              </w:rPr>
              <w:t>满足3</w:t>
            </w:r>
            <w:r w:rsidR="00064101" w:rsidRPr="007C13F3">
              <w:rPr>
                <w:rFonts w:ascii="宋体" w:eastAsia="宋体" w:hAnsi="宋体" w:cs="宋体"/>
                <w:color w:val="000000"/>
                <w:kern w:val="0"/>
                <w:sz w:val="22"/>
                <w:szCs w:val="22"/>
                <w:lang w:bidi="ar"/>
              </w:rPr>
              <w:t>0天</w:t>
            </w:r>
            <w:r w:rsidR="007F37EB">
              <w:rPr>
                <w:rFonts w:ascii="宋体" w:eastAsia="宋体" w:hAnsi="宋体" w:cs="宋体" w:hint="eastAsia"/>
                <w:color w:val="000000"/>
                <w:kern w:val="0"/>
                <w:sz w:val="22"/>
                <w:szCs w:val="22"/>
                <w:lang w:bidi="ar"/>
              </w:rPr>
              <w:t>2</w:t>
            </w:r>
            <w:r w:rsidR="007F37EB">
              <w:rPr>
                <w:rFonts w:ascii="宋体" w:eastAsia="宋体" w:hAnsi="宋体" w:cs="宋体"/>
                <w:color w:val="000000"/>
                <w:kern w:val="0"/>
                <w:sz w:val="22"/>
                <w:szCs w:val="22"/>
                <w:lang w:bidi="ar"/>
              </w:rPr>
              <w:t>4h</w:t>
            </w:r>
            <w:r w:rsidR="00064101" w:rsidRPr="007C13F3">
              <w:rPr>
                <w:rFonts w:ascii="宋体" w:eastAsia="宋体" w:hAnsi="宋体" w:cs="宋体"/>
                <w:color w:val="000000"/>
                <w:kern w:val="0"/>
                <w:sz w:val="22"/>
                <w:szCs w:val="22"/>
                <w:lang w:bidi="ar"/>
              </w:rPr>
              <w:t>高清视频回放存储容量</w:t>
            </w:r>
            <w:r>
              <w:rPr>
                <w:rFonts w:ascii="宋体" w:eastAsia="宋体" w:hAnsi="宋体" w:cs="宋体"/>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块</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2</w:t>
            </w:r>
          </w:p>
        </w:tc>
      </w:tr>
      <w:tr w:rsidR="007C13F3" w:rsidTr="00DB3864">
        <w:trPr>
          <w:trHeight w:val="499"/>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C13F3" w:rsidRDefault="007C13F3" w:rsidP="00552D3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6</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13F3" w:rsidRDefault="007C13F3" w:rsidP="00552D3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监控平台</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13F3" w:rsidRDefault="00681809" w:rsidP="00064101">
            <w:pPr>
              <w:widowControl/>
              <w:textAlignment w:val="top"/>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•平台接入协议丰富，支持萤石、ISUP 5.0、Ehome2.0、GB28181</w:t>
            </w:r>
            <w:r w:rsidR="00B43E09">
              <w:rPr>
                <w:rFonts w:ascii="宋体" w:eastAsia="宋体" w:hAnsi="宋体" w:cs="宋体" w:hint="eastAsia"/>
                <w:color w:val="000000"/>
                <w:kern w:val="0"/>
                <w:sz w:val="22"/>
                <w:szCs w:val="22"/>
                <w:lang w:bidi="ar"/>
              </w:rPr>
              <w:t>等协议</w:t>
            </w:r>
            <w:r>
              <w:rPr>
                <w:rFonts w:ascii="宋体" w:eastAsia="宋体" w:hAnsi="宋体" w:cs="宋体" w:hint="eastAsia"/>
                <w:color w:val="000000"/>
                <w:kern w:val="0"/>
                <w:sz w:val="22"/>
                <w:szCs w:val="22"/>
                <w:lang w:bidi="ar"/>
              </w:rPr>
              <w:t>；</w:t>
            </w:r>
          </w:p>
          <w:p w:rsidR="00681809" w:rsidRPr="00681809" w:rsidRDefault="00B43E09" w:rsidP="00681809">
            <w:pPr>
              <w:widowControl/>
              <w:textAlignment w:val="top"/>
              <w:rPr>
                <w:lang w:bidi="ar"/>
              </w:rPr>
            </w:pPr>
            <w:r>
              <w:rPr>
                <w:rFonts w:ascii="宋体" w:eastAsia="宋体" w:hAnsi="宋体" w:cs="宋体" w:hint="eastAsia"/>
                <w:color w:val="000000"/>
                <w:kern w:val="0"/>
                <w:sz w:val="22"/>
                <w:szCs w:val="22"/>
                <w:lang w:bidi="ar"/>
              </w:rPr>
              <w:t>•</w:t>
            </w:r>
            <w:r w:rsidR="00037983" w:rsidRPr="00037983">
              <w:rPr>
                <w:rFonts w:ascii="宋体" w:eastAsia="宋体" w:hAnsi="宋体" w:cs="宋体" w:hint="eastAsia"/>
                <w:color w:val="000000"/>
                <w:kern w:val="0"/>
                <w:sz w:val="22"/>
                <w:szCs w:val="22"/>
                <w:lang w:bidi="ar"/>
              </w:rPr>
              <w:t>支持</w:t>
            </w:r>
            <w:r w:rsidR="00B93BA0">
              <w:rPr>
                <w:rFonts w:ascii="宋体" w:eastAsia="宋体" w:hAnsi="宋体" w:cs="宋体" w:hint="eastAsia"/>
                <w:color w:val="000000"/>
                <w:kern w:val="0"/>
                <w:sz w:val="22"/>
                <w:szCs w:val="22"/>
                <w:lang w:bidi="ar"/>
              </w:rPr>
              <w:t>摄像机或球机</w:t>
            </w:r>
            <w:r w:rsidR="00037983">
              <w:rPr>
                <w:rFonts w:ascii="宋体" w:eastAsia="宋体" w:hAnsi="宋体" w:cs="宋体" w:hint="eastAsia"/>
                <w:color w:val="000000"/>
                <w:kern w:val="0"/>
                <w:sz w:val="22"/>
                <w:szCs w:val="22"/>
                <w:lang w:bidi="ar"/>
              </w:rPr>
              <w:t>接入</w:t>
            </w:r>
            <w:r>
              <w:rPr>
                <w:rFonts w:ascii="宋体" w:eastAsia="宋体" w:hAnsi="宋体" w:cs="宋体" w:hint="eastAsia"/>
                <w:color w:val="000000"/>
                <w:kern w:val="0"/>
                <w:sz w:val="22"/>
                <w:szCs w:val="22"/>
                <w:lang w:bidi="ar"/>
              </w:rPr>
              <w:t>企业萤石云平台</w:t>
            </w:r>
            <w:r w:rsidR="00677185">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C13F3" w:rsidRDefault="00B43E09" w:rsidP="00552D39">
            <w:pPr>
              <w:widowControl/>
              <w:textAlignment w:val="center"/>
              <w:rPr>
                <w:rFonts w:ascii="新宋体" w:eastAsia="新宋体" w:hAnsi="新宋体" w:cs="新宋体"/>
                <w:color w:val="000000"/>
                <w:kern w:val="0"/>
                <w:sz w:val="22"/>
                <w:szCs w:val="22"/>
                <w:lang w:bidi="ar"/>
              </w:rPr>
            </w:pPr>
            <w:r>
              <w:rPr>
                <w:rFonts w:ascii="新宋体" w:eastAsia="新宋体" w:hAnsi="新宋体" w:cs="新宋体" w:hint="eastAsia"/>
                <w:color w:val="000000"/>
                <w:kern w:val="0"/>
                <w:sz w:val="22"/>
                <w:szCs w:val="22"/>
                <w:lang w:bidi="ar"/>
              </w:rPr>
              <w:t>套</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C13F3" w:rsidRDefault="00B43E09" w:rsidP="00552D39">
            <w:pPr>
              <w:widowControl/>
              <w:textAlignment w:val="center"/>
              <w:rPr>
                <w:rFonts w:ascii="新宋体" w:eastAsia="新宋体" w:hAnsi="新宋体" w:cs="新宋体"/>
                <w:color w:val="000000"/>
                <w:kern w:val="0"/>
                <w:sz w:val="22"/>
                <w:szCs w:val="22"/>
                <w:lang w:bidi="ar"/>
              </w:rPr>
            </w:pPr>
            <w:r>
              <w:rPr>
                <w:rFonts w:ascii="新宋体" w:eastAsia="新宋体" w:hAnsi="新宋体" w:cs="新宋体" w:hint="eastAsia"/>
                <w:color w:val="000000"/>
                <w:kern w:val="0"/>
                <w:sz w:val="22"/>
                <w:szCs w:val="22"/>
                <w:lang w:bidi="ar"/>
              </w:rPr>
              <w:t>1</w:t>
            </w:r>
          </w:p>
        </w:tc>
      </w:tr>
      <w:tr w:rsidR="007C13F3" w:rsidTr="00DB3864">
        <w:trPr>
          <w:trHeight w:val="499"/>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C13F3" w:rsidRDefault="007C13F3" w:rsidP="00552D3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lastRenderedPageBreak/>
              <w:t>7</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13F3" w:rsidRDefault="007C13F3" w:rsidP="00552D3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宽带网络</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13F3" w:rsidRPr="007C13F3" w:rsidRDefault="00037983" w:rsidP="00064101">
            <w:pPr>
              <w:widowControl/>
              <w:textAlignment w:val="top"/>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至少3</w:t>
            </w:r>
            <w:r>
              <w:rPr>
                <w:rFonts w:ascii="宋体" w:eastAsia="宋体" w:hAnsi="宋体" w:cs="宋体"/>
                <w:color w:val="000000"/>
                <w:kern w:val="0"/>
                <w:sz w:val="22"/>
                <w:szCs w:val="22"/>
                <w:lang w:bidi="ar"/>
              </w:rPr>
              <w:t>00M</w:t>
            </w:r>
            <w:r>
              <w:rPr>
                <w:rFonts w:ascii="宋体" w:eastAsia="宋体" w:hAnsi="宋体" w:cs="宋体" w:hint="eastAsia"/>
                <w:color w:val="000000"/>
                <w:kern w:val="0"/>
                <w:sz w:val="22"/>
                <w:szCs w:val="22"/>
                <w:lang w:bidi="ar"/>
              </w:rPr>
              <w:t>（下行）</w:t>
            </w:r>
            <w:r>
              <w:rPr>
                <w:rFonts w:ascii="宋体" w:eastAsia="宋体" w:hAnsi="宋体" w:cs="宋体"/>
                <w:color w:val="000000"/>
                <w:kern w:val="0"/>
                <w:sz w:val="22"/>
                <w:szCs w:val="22"/>
                <w:lang w:bidi="ar"/>
              </w:rPr>
              <w:t>家庭宽带一条</w:t>
            </w:r>
            <w:r w:rsidR="00677185">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C13F3" w:rsidRPr="00037983" w:rsidRDefault="00037983" w:rsidP="00552D39">
            <w:pPr>
              <w:widowControl/>
              <w:textAlignment w:val="center"/>
              <w:rPr>
                <w:rFonts w:ascii="新宋体" w:eastAsia="新宋体" w:hAnsi="新宋体" w:cs="新宋体"/>
                <w:color w:val="000000"/>
                <w:kern w:val="0"/>
                <w:sz w:val="22"/>
                <w:szCs w:val="22"/>
                <w:lang w:bidi="ar"/>
              </w:rPr>
            </w:pPr>
            <w:r>
              <w:rPr>
                <w:rFonts w:ascii="新宋体" w:eastAsia="新宋体" w:hAnsi="新宋体" w:cs="新宋体" w:hint="eastAsia"/>
                <w:color w:val="000000"/>
                <w:kern w:val="0"/>
                <w:sz w:val="22"/>
                <w:szCs w:val="22"/>
                <w:lang w:bidi="ar"/>
              </w:rPr>
              <w:t>条</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C13F3" w:rsidRDefault="00037983" w:rsidP="00552D39">
            <w:pPr>
              <w:widowControl/>
              <w:textAlignment w:val="center"/>
              <w:rPr>
                <w:rFonts w:ascii="新宋体" w:eastAsia="新宋体" w:hAnsi="新宋体" w:cs="新宋体"/>
                <w:color w:val="000000"/>
                <w:kern w:val="0"/>
                <w:sz w:val="22"/>
                <w:szCs w:val="22"/>
                <w:lang w:bidi="ar"/>
              </w:rPr>
            </w:pPr>
            <w:r>
              <w:rPr>
                <w:rFonts w:ascii="新宋体" w:eastAsia="新宋体" w:hAnsi="新宋体" w:cs="新宋体" w:hint="eastAsia"/>
                <w:color w:val="000000"/>
                <w:kern w:val="0"/>
                <w:sz w:val="22"/>
                <w:szCs w:val="22"/>
                <w:lang w:bidi="ar"/>
              </w:rPr>
              <w:t>1</w:t>
            </w:r>
          </w:p>
        </w:tc>
      </w:tr>
      <w:tr w:rsidR="00D023B0" w:rsidTr="00DB3864">
        <w:trPr>
          <w:trHeight w:val="499"/>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7C13F3" w:rsidP="00552D39">
            <w:pPr>
              <w:widowControl/>
              <w:textAlignment w:val="center"/>
              <w:rPr>
                <w:rFonts w:ascii="宋体" w:eastAsia="宋体" w:hAnsi="宋体" w:cs="宋体"/>
                <w:color w:val="000000"/>
                <w:sz w:val="22"/>
                <w:szCs w:val="22"/>
              </w:rPr>
            </w:pPr>
            <w:r>
              <w:rPr>
                <w:rFonts w:ascii="宋体" w:eastAsia="宋体" w:hAnsi="宋体" w:cs="宋体"/>
                <w:color w:val="000000"/>
                <w:kern w:val="0"/>
                <w:sz w:val="22"/>
                <w:szCs w:val="22"/>
                <w:lang w:bidi="ar"/>
              </w:rPr>
              <w:t>8</w:t>
            </w:r>
          </w:p>
        </w:tc>
        <w:tc>
          <w:tcPr>
            <w:tcW w:w="1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网线国标</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 xml:space="preserve">• </w:t>
            </w:r>
            <w:r w:rsidR="00BE73A4">
              <w:rPr>
                <w:rFonts w:ascii="宋体" w:eastAsia="宋体" w:hAnsi="宋体" w:cs="宋体" w:hint="eastAsia"/>
                <w:color w:val="000000"/>
                <w:kern w:val="0"/>
                <w:sz w:val="22"/>
                <w:szCs w:val="22"/>
                <w:lang w:bidi="ar"/>
              </w:rPr>
              <w:t>支持千兆以太网信号传输；</w:t>
            </w:r>
            <w:r>
              <w:rPr>
                <w:rFonts w:ascii="宋体" w:eastAsia="宋体" w:hAnsi="宋体" w:cs="宋体" w:hint="eastAsia"/>
                <w:color w:val="000000"/>
                <w:kern w:val="0"/>
                <w:sz w:val="22"/>
                <w:szCs w:val="22"/>
                <w:lang w:bidi="ar"/>
              </w:rPr>
              <w:br/>
              <w:t xml:space="preserve">• </w:t>
            </w:r>
            <w:r w:rsidR="00BE73A4">
              <w:rPr>
                <w:rFonts w:ascii="宋体" w:eastAsia="宋体" w:hAnsi="宋体" w:cs="宋体" w:hint="eastAsia"/>
                <w:color w:val="000000"/>
                <w:kern w:val="0"/>
                <w:sz w:val="22"/>
                <w:szCs w:val="22"/>
                <w:lang w:bidi="ar"/>
              </w:rPr>
              <w:t>无氧铜芯，直流电阻小，信号衰减小；</w:t>
            </w:r>
            <w:r>
              <w:rPr>
                <w:rFonts w:ascii="宋体" w:eastAsia="宋体" w:hAnsi="宋体" w:cs="宋体" w:hint="eastAsia"/>
                <w:color w:val="000000"/>
                <w:kern w:val="0"/>
                <w:sz w:val="22"/>
                <w:szCs w:val="22"/>
                <w:lang w:bidi="ar"/>
              </w:rPr>
              <w:br/>
              <w:t>• PVC护套，耐磨、抗拉强度高</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阻燃线缆，有国缆检验中心测试报告</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均匀双绞结构，有效降低干扰，确保信号传输质量</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符合RoHS 2.0 和Reach认证</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产品性能稳定，有国缆检验中心测试报告</w:t>
            </w:r>
            <w:r w:rsidR="00677185">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批</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1</w:t>
            </w:r>
          </w:p>
        </w:tc>
      </w:tr>
      <w:tr w:rsidR="00D023B0" w:rsidTr="00DB3864">
        <w:trPr>
          <w:trHeight w:val="354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7C13F3" w:rsidP="00552D39">
            <w:pPr>
              <w:widowControl/>
              <w:textAlignment w:val="center"/>
              <w:rPr>
                <w:rFonts w:ascii="宋体" w:eastAsia="宋体" w:hAnsi="宋体" w:cs="宋体"/>
                <w:color w:val="000000"/>
                <w:sz w:val="22"/>
                <w:szCs w:val="22"/>
              </w:rPr>
            </w:pPr>
            <w:r>
              <w:rPr>
                <w:rFonts w:ascii="宋体" w:eastAsia="宋体" w:hAnsi="宋体" w:cs="宋体"/>
                <w:color w:val="000000"/>
                <w:kern w:val="0"/>
                <w:sz w:val="22"/>
                <w:szCs w:val="22"/>
                <w:lang w:bidi="ar"/>
              </w:rPr>
              <w:t>9</w:t>
            </w:r>
          </w:p>
        </w:tc>
        <w:tc>
          <w:tcPr>
            <w:tcW w:w="1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电源线</w:t>
            </w:r>
          </w:p>
        </w:tc>
        <w:tc>
          <w:tcPr>
            <w:tcW w:w="5861" w:type="dxa"/>
            <w:tcBorders>
              <w:top w:val="single" w:sz="4" w:space="0" w:color="000000"/>
              <w:left w:val="single" w:sz="4" w:space="0" w:color="000000"/>
              <w:bottom w:val="nil"/>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 无氧铜线芯，电阻低，导电性强，传输损耗低，发热小，更省电</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环保绝缘、护被，耐磨耐拉伸，抗潮防冻，抵抗各种恶劣气候，可靠耐用</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线芯同心度高，绝缘和护套厚度均匀，防止击穿，符合国家3C认证，全力保障用电安全</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符合RoHS 2.0 环保认证</w:t>
            </w:r>
            <w:r w:rsidR="00BE73A4">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 适用于家庭、酒店、城市建设、工程装修、监控供电、音响布线、道闸供电等应用场景</w:t>
            </w:r>
            <w:r w:rsidR="00BE73A4">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批</w:t>
            </w:r>
          </w:p>
        </w:tc>
        <w:tc>
          <w:tcPr>
            <w:tcW w:w="893" w:type="dxa"/>
            <w:tcBorders>
              <w:top w:val="single" w:sz="4" w:space="0" w:color="000000"/>
              <w:left w:val="single" w:sz="4" w:space="0" w:color="000000"/>
              <w:bottom w:val="nil"/>
              <w:right w:val="single" w:sz="4" w:space="0" w:color="000000"/>
            </w:tcBorders>
            <w:shd w:val="clear" w:color="auto" w:fill="auto"/>
            <w:noWrap/>
            <w:vAlign w:val="center"/>
          </w:tcPr>
          <w:p w:rsidR="00D023B0" w:rsidRDefault="00011452" w:rsidP="00552D39">
            <w:pPr>
              <w:widowControl/>
              <w:textAlignment w:val="center"/>
              <w:rPr>
                <w:rFonts w:ascii="新宋体" w:eastAsia="新宋体" w:hAnsi="新宋体" w:cs="新宋体"/>
                <w:color w:val="000000"/>
                <w:sz w:val="22"/>
                <w:szCs w:val="22"/>
              </w:rPr>
            </w:pPr>
            <w:r>
              <w:rPr>
                <w:rFonts w:ascii="新宋体" w:eastAsia="新宋体" w:hAnsi="新宋体" w:cs="新宋体" w:hint="eastAsia"/>
                <w:color w:val="000000"/>
                <w:kern w:val="0"/>
                <w:sz w:val="22"/>
                <w:szCs w:val="22"/>
                <w:lang w:bidi="ar"/>
              </w:rPr>
              <w:t>1</w:t>
            </w:r>
          </w:p>
        </w:tc>
      </w:tr>
      <w:tr w:rsidR="00D023B0" w:rsidTr="00DB3864">
        <w:trPr>
          <w:trHeight w:val="112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7C13F3" w:rsidP="00552D39">
            <w:pPr>
              <w:widowControl/>
              <w:textAlignment w:val="center"/>
              <w:rPr>
                <w:rFonts w:ascii="宋体" w:eastAsia="宋体" w:hAnsi="宋体" w:cs="宋体"/>
                <w:color w:val="000000"/>
                <w:sz w:val="22"/>
                <w:szCs w:val="22"/>
              </w:rPr>
            </w:pPr>
            <w:r>
              <w:rPr>
                <w:rFonts w:ascii="宋体" w:eastAsia="宋体" w:hAnsi="宋体" w:cs="宋体"/>
                <w:color w:val="000000"/>
                <w:kern w:val="0"/>
                <w:sz w:val="22"/>
                <w:szCs w:val="22"/>
                <w:lang w:bidi="ar"/>
              </w:rPr>
              <w:t>10</w:t>
            </w:r>
          </w:p>
        </w:tc>
        <w:tc>
          <w:tcPr>
            <w:tcW w:w="1756" w:type="dxa"/>
            <w:tcBorders>
              <w:top w:val="single" w:sz="4" w:space="0" w:color="000000"/>
              <w:left w:val="single" w:sz="4" w:space="0" w:color="000000"/>
              <w:bottom w:val="single" w:sz="4" w:space="0" w:color="000000"/>
              <w:right w:val="nil"/>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布线、接入要求</w:t>
            </w:r>
          </w:p>
        </w:tc>
        <w:tc>
          <w:tcPr>
            <w:tcW w:w="5861" w:type="dxa"/>
            <w:tcBorders>
              <w:top w:val="single" w:sz="4" w:space="0" w:color="000000"/>
              <w:left w:val="single" w:sz="4" w:space="0" w:color="000000"/>
              <w:bottom w:val="nil"/>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本次布线需满足甲方规范布线要求，所有线路必须穿管，开挖埋管必须按原样恢复，现场监控由投标人自行申请宽带联网接入我司企业萤石云平台并在电脑端、移动手机端查看实时监控画面。</w:t>
            </w:r>
          </w:p>
        </w:tc>
        <w:tc>
          <w:tcPr>
            <w:tcW w:w="992" w:type="dxa"/>
            <w:tcBorders>
              <w:top w:val="single" w:sz="4" w:space="0" w:color="000000"/>
              <w:left w:val="single" w:sz="4" w:space="0" w:color="000000"/>
              <w:bottom w:val="nil"/>
              <w:right w:val="single" w:sz="4" w:space="0" w:color="000000"/>
            </w:tcBorders>
            <w:shd w:val="clear" w:color="auto" w:fill="auto"/>
            <w:noWrap/>
            <w:vAlign w:val="center"/>
          </w:tcPr>
          <w:p w:rsidR="00D023B0" w:rsidRDefault="00C45C3E" w:rsidP="00552D39">
            <w:pPr>
              <w:rPr>
                <w:rFonts w:ascii="宋体" w:eastAsia="宋体" w:hAnsi="宋体" w:cs="宋体"/>
                <w:color w:val="000000"/>
                <w:sz w:val="22"/>
                <w:szCs w:val="22"/>
              </w:rPr>
            </w:pPr>
            <w:r>
              <w:rPr>
                <w:rFonts w:ascii="宋体" w:eastAsia="宋体" w:hAnsi="宋体" w:cs="宋体"/>
                <w:color w:val="000000"/>
                <w:sz w:val="22"/>
                <w:szCs w:val="22"/>
              </w:rPr>
              <w:t>项</w:t>
            </w:r>
          </w:p>
        </w:tc>
        <w:tc>
          <w:tcPr>
            <w:tcW w:w="893" w:type="dxa"/>
            <w:tcBorders>
              <w:top w:val="single" w:sz="4" w:space="0" w:color="000000"/>
              <w:left w:val="single" w:sz="4" w:space="0" w:color="000000"/>
              <w:bottom w:val="nil"/>
              <w:right w:val="single" w:sz="4" w:space="0" w:color="000000"/>
            </w:tcBorders>
            <w:shd w:val="clear" w:color="auto" w:fill="auto"/>
            <w:noWrap/>
            <w:vAlign w:val="center"/>
          </w:tcPr>
          <w:p w:rsidR="00D023B0" w:rsidRDefault="00C45C3E" w:rsidP="00552D39">
            <w:pPr>
              <w:rPr>
                <w:rFonts w:ascii="新宋体" w:eastAsia="新宋体" w:hAnsi="新宋体" w:cs="新宋体"/>
                <w:color w:val="000000"/>
                <w:sz w:val="22"/>
                <w:szCs w:val="22"/>
              </w:rPr>
            </w:pPr>
            <w:r>
              <w:rPr>
                <w:rFonts w:ascii="新宋体" w:eastAsia="新宋体" w:hAnsi="新宋体" w:cs="新宋体" w:hint="eastAsia"/>
                <w:color w:val="000000"/>
                <w:sz w:val="22"/>
                <w:szCs w:val="22"/>
              </w:rPr>
              <w:t>1</w:t>
            </w:r>
          </w:p>
        </w:tc>
      </w:tr>
      <w:tr w:rsidR="00D023B0" w:rsidTr="00DB3864">
        <w:trPr>
          <w:trHeight w:val="88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7C13F3" w:rsidP="00552D39">
            <w:pPr>
              <w:widowControl/>
              <w:textAlignment w:val="center"/>
              <w:rPr>
                <w:rFonts w:ascii="宋体" w:eastAsia="宋体" w:hAnsi="宋体" w:cs="宋体"/>
                <w:color w:val="000000"/>
                <w:sz w:val="22"/>
                <w:szCs w:val="22"/>
              </w:rPr>
            </w:pPr>
            <w:r>
              <w:rPr>
                <w:rFonts w:ascii="宋体" w:eastAsia="宋体" w:hAnsi="宋体" w:cs="宋体"/>
                <w:color w:val="000000"/>
                <w:kern w:val="0"/>
                <w:sz w:val="22"/>
                <w:szCs w:val="22"/>
                <w:lang w:bidi="ar"/>
              </w:rPr>
              <w:t>11</w:t>
            </w:r>
          </w:p>
        </w:tc>
        <w:tc>
          <w:tcPr>
            <w:tcW w:w="1756" w:type="dxa"/>
            <w:tcBorders>
              <w:top w:val="single" w:sz="4" w:space="0" w:color="000000"/>
              <w:left w:val="single" w:sz="4" w:space="0" w:color="000000"/>
              <w:bottom w:val="single" w:sz="4" w:space="0" w:color="000000"/>
              <w:right w:val="nil"/>
            </w:tcBorders>
            <w:shd w:val="clear" w:color="auto" w:fill="auto"/>
            <w:noWrap/>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施工及资质要求</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552D39">
            <w:pPr>
              <w:widowControl/>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本次项目实施人员需具备双证电工证与高空证、投标方需提供2人以上资质证书备案（复印件盖章作为招标书内容一部分，带原件备查）。</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C45C3E" w:rsidP="00552D39">
            <w:pPr>
              <w:rPr>
                <w:rFonts w:ascii="宋体" w:eastAsia="宋体" w:hAnsi="宋体" w:cs="宋体"/>
                <w:color w:val="000000"/>
                <w:sz w:val="22"/>
                <w:szCs w:val="22"/>
              </w:rPr>
            </w:pPr>
            <w:r>
              <w:rPr>
                <w:rFonts w:ascii="宋体" w:eastAsia="宋体" w:hAnsi="宋体" w:cs="宋体"/>
                <w:color w:val="000000"/>
                <w:sz w:val="22"/>
                <w:szCs w:val="22"/>
              </w:rPr>
              <w:t>项</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C45C3E" w:rsidP="00552D39">
            <w:pPr>
              <w:rPr>
                <w:rFonts w:ascii="新宋体" w:eastAsia="新宋体" w:hAnsi="新宋体" w:cs="新宋体"/>
                <w:color w:val="000000"/>
                <w:sz w:val="22"/>
                <w:szCs w:val="22"/>
              </w:rPr>
            </w:pPr>
            <w:r>
              <w:rPr>
                <w:rFonts w:ascii="新宋体" w:eastAsia="新宋体" w:hAnsi="新宋体" w:cs="新宋体" w:hint="eastAsia"/>
                <w:color w:val="000000"/>
                <w:sz w:val="22"/>
                <w:szCs w:val="22"/>
              </w:rPr>
              <w:t>1</w:t>
            </w:r>
          </w:p>
        </w:tc>
      </w:tr>
      <w:tr w:rsidR="00D023B0" w:rsidTr="00DB3864">
        <w:trPr>
          <w:trHeight w:val="880"/>
        </w:trPr>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7C13F3" w:rsidP="00552D39">
            <w:pPr>
              <w:widowControl/>
              <w:textAlignment w:val="center"/>
              <w:rPr>
                <w:rFonts w:ascii="宋体" w:eastAsia="宋体" w:hAnsi="宋体" w:cs="宋体"/>
                <w:color w:val="000000"/>
                <w:kern w:val="0"/>
                <w:sz w:val="22"/>
                <w:szCs w:val="22"/>
                <w:lang w:bidi="ar"/>
              </w:rPr>
            </w:pPr>
            <w:r>
              <w:rPr>
                <w:rFonts w:ascii="宋体" w:eastAsia="宋体" w:hAnsi="宋体" w:cs="宋体"/>
                <w:color w:val="000000"/>
                <w:kern w:val="0"/>
                <w:sz w:val="22"/>
                <w:szCs w:val="22"/>
                <w:lang w:bidi="ar"/>
              </w:rPr>
              <w:t>12</w:t>
            </w:r>
          </w:p>
        </w:tc>
        <w:tc>
          <w:tcPr>
            <w:tcW w:w="1756" w:type="dxa"/>
            <w:tcBorders>
              <w:top w:val="single" w:sz="4" w:space="0" w:color="000000"/>
              <w:left w:val="single" w:sz="4" w:space="0" w:color="000000"/>
              <w:bottom w:val="single" w:sz="4" w:space="0" w:color="000000"/>
              <w:right w:val="nil"/>
            </w:tcBorders>
            <w:shd w:val="clear" w:color="auto" w:fill="auto"/>
            <w:noWrap/>
            <w:vAlign w:val="center"/>
          </w:tcPr>
          <w:p w:rsidR="00D023B0" w:rsidRDefault="00011452" w:rsidP="00552D39">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质保要求</w:t>
            </w:r>
          </w:p>
        </w:tc>
        <w:tc>
          <w:tcPr>
            <w:tcW w:w="5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3B0" w:rsidRDefault="00011452" w:rsidP="00BE73A4">
            <w:pPr>
              <w:widowControl/>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本次项目为交钥匙工程，项目整体工程为全免费质保</w:t>
            </w:r>
            <w:r w:rsidR="00BE73A4">
              <w:rPr>
                <w:rFonts w:ascii="宋体" w:eastAsia="宋体" w:hAnsi="宋体" w:cs="宋体" w:hint="eastAsia"/>
                <w:color w:val="000000"/>
                <w:kern w:val="0"/>
                <w:sz w:val="22"/>
                <w:szCs w:val="22"/>
                <w:lang w:bidi="ar"/>
              </w:rPr>
              <w:t>至少一</w:t>
            </w:r>
            <w:r>
              <w:rPr>
                <w:rFonts w:ascii="宋体" w:eastAsia="宋体" w:hAnsi="宋体" w:cs="宋体" w:hint="eastAsia"/>
                <w:color w:val="000000"/>
                <w:kern w:val="0"/>
                <w:sz w:val="22"/>
                <w:szCs w:val="22"/>
                <w:lang w:bidi="ar"/>
              </w:rPr>
              <w:t>年</w:t>
            </w:r>
            <w:r w:rsidR="00BE73A4">
              <w:rPr>
                <w:rFonts w:ascii="宋体" w:eastAsia="宋体" w:hAnsi="宋体" w:cs="宋体" w:hint="eastAsia"/>
                <w:color w:val="000000"/>
                <w:kern w:val="0"/>
                <w:sz w:val="22"/>
                <w:szCs w:val="22"/>
                <w:lang w:bidi="ar"/>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C45C3E" w:rsidP="00552D39">
            <w:pPr>
              <w:rPr>
                <w:rFonts w:ascii="宋体" w:eastAsia="宋体" w:hAnsi="宋体" w:cs="宋体"/>
                <w:color w:val="000000"/>
                <w:sz w:val="22"/>
                <w:szCs w:val="22"/>
              </w:rPr>
            </w:pPr>
            <w:r>
              <w:rPr>
                <w:rFonts w:ascii="宋体" w:eastAsia="宋体" w:hAnsi="宋体" w:cs="宋体"/>
                <w:color w:val="000000"/>
                <w:sz w:val="22"/>
                <w:szCs w:val="22"/>
              </w:rPr>
              <w:t>项</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023B0" w:rsidRDefault="00C45C3E" w:rsidP="00552D39">
            <w:pPr>
              <w:rPr>
                <w:rFonts w:ascii="新宋体" w:eastAsia="新宋体" w:hAnsi="新宋体" w:cs="新宋体"/>
                <w:color w:val="000000"/>
                <w:sz w:val="22"/>
                <w:szCs w:val="22"/>
              </w:rPr>
            </w:pPr>
            <w:r>
              <w:rPr>
                <w:rFonts w:ascii="新宋体" w:eastAsia="新宋体" w:hAnsi="新宋体" w:cs="新宋体" w:hint="eastAsia"/>
                <w:color w:val="000000"/>
                <w:sz w:val="22"/>
                <w:szCs w:val="22"/>
              </w:rPr>
              <w:t>1</w:t>
            </w:r>
          </w:p>
        </w:tc>
      </w:tr>
    </w:tbl>
    <w:p w:rsidR="00D023B0" w:rsidRDefault="00D023B0">
      <w:pPr>
        <w:pStyle w:val="a0"/>
        <w:jc w:val="both"/>
      </w:pPr>
    </w:p>
    <w:p w:rsidR="00BE73A4" w:rsidRDefault="00BE73A4">
      <w:pPr>
        <w:widowControl/>
        <w:jc w:val="left"/>
      </w:pPr>
      <w:r>
        <w:br w:type="page"/>
      </w:r>
    </w:p>
    <w:p w:rsidR="00D023B0" w:rsidRDefault="00011452">
      <w:pPr>
        <w:pStyle w:val="a8"/>
        <w:rPr>
          <w:rFonts w:ascii="方正黑体_GBK" w:eastAsia="方正黑体_GBK" w:hAnsi="方正黑体_GBK"/>
        </w:rPr>
      </w:pPr>
      <w:r>
        <w:rPr>
          <w:rFonts w:ascii="方正黑体_GBK" w:eastAsia="方正黑体_GBK" w:hAnsi="方正黑体_GBK" w:hint="eastAsia"/>
        </w:rPr>
        <w:lastRenderedPageBreak/>
        <w:t>第三章 竞选人须知</w:t>
      </w:r>
    </w:p>
    <w:p w:rsidR="00D023B0" w:rsidRDefault="00011452">
      <w:pPr>
        <w:pStyle w:val="2"/>
        <w:numPr>
          <w:ilvl w:val="0"/>
          <w:numId w:val="4"/>
        </w:numPr>
        <w:spacing w:line="320" w:lineRule="exact"/>
        <w:rPr>
          <w:rFonts w:eastAsia="宋体" w:cs="宋体"/>
          <w:b/>
          <w:sz w:val="24"/>
          <w:szCs w:val="24"/>
        </w:rPr>
      </w:pPr>
      <w:r>
        <w:rPr>
          <w:rFonts w:eastAsia="宋体" w:cs="宋体" w:hint="eastAsia"/>
          <w:b/>
          <w:sz w:val="24"/>
          <w:szCs w:val="24"/>
        </w:rPr>
        <w:t>响应文件要求</w:t>
      </w:r>
    </w:p>
    <w:p w:rsidR="00D023B0" w:rsidRDefault="00011452">
      <w:pPr>
        <w:numPr>
          <w:ilvl w:val="0"/>
          <w:numId w:val="5"/>
        </w:numPr>
        <w:spacing w:line="32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竞选人应当按照方案商务要求、方案技术要求、择优方式要求等编制响应文件，响应文件原则上采用软面订本，同时应编制完整的页码、目录。</w:t>
      </w:r>
    </w:p>
    <w:p w:rsidR="00D023B0" w:rsidRDefault="00011452">
      <w:pPr>
        <w:pStyle w:val="a6"/>
        <w:spacing w:line="320" w:lineRule="exact"/>
        <w:ind w:firstLineChars="200" w:firstLine="480"/>
        <w:jc w:val="left"/>
        <w:rPr>
          <w:rFonts w:eastAsia="宋体" w:hAnsi="宋体" w:cs="宋体"/>
          <w:sz w:val="24"/>
          <w:szCs w:val="24"/>
        </w:rPr>
      </w:pPr>
      <w:r>
        <w:rPr>
          <w:rFonts w:eastAsia="宋体" w:hAnsi="宋体" w:cs="宋体" w:hint="eastAsia"/>
          <w:sz w:val="24"/>
          <w:szCs w:val="24"/>
        </w:rPr>
        <w:t>2、响应方案一式三份，其中正本一份，副本二份。副本可为正本的复印件，必须与正本一致，如出现不一致情况以正本为准。响应方案的的正本、副本均应用文件袋密封。文件袋上注明项目名称、竞选人名称及 “不准提前启封”字样。文件袋的封口须加盖竞选人公章或授权代表签字。</w:t>
      </w:r>
    </w:p>
    <w:p w:rsidR="00D023B0" w:rsidRDefault="00011452">
      <w:pPr>
        <w:pStyle w:val="a6"/>
        <w:spacing w:line="320" w:lineRule="exact"/>
        <w:ind w:firstLineChars="200" w:firstLine="480"/>
        <w:jc w:val="left"/>
        <w:rPr>
          <w:rFonts w:eastAsia="宋体" w:hAnsi="宋体" w:cs="宋体"/>
          <w:sz w:val="24"/>
          <w:szCs w:val="24"/>
        </w:rPr>
      </w:pPr>
      <w:r>
        <w:rPr>
          <w:rFonts w:eastAsia="宋体" w:hAnsi="宋体" w:cs="宋体" w:hint="eastAsia"/>
          <w:sz w:val="24"/>
          <w:szCs w:val="24"/>
        </w:rPr>
        <w:t>3、响应文件密封在一个文件袋内，如响应文件资料较多可分袋密封。响应文件密封后在密封处加盖竞选人公章。</w:t>
      </w:r>
    </w:p>
    <w:p w:rsidR="00D023B0" w:rsidRDefault="00011452">
      <w:pPr>
        <w:pStyle w:val="a0"/>
        <w:ind w:firstLineChars="200" w:firstLine="480"/>
        <w:jc w:val="left"/>
        <w:rPr>
          <w:rFonts w:ascii="宋体" w:hAnsi="宋体" w:cs="宋体"/>
          <w:b w:val="0"/>
          <w:bCs w:val="0"/>
          <w:sz w:val="24"/>
        </w:rPr>
      </w:pPr>
      <w:r>
        <w:rPr>
          <w:rFonts w:ascii="宋体" w:hAnsi="宋体" w:cs="宋体" w:hint="eastAsia"/>
          <w:b w:val="0"/>
          <w:bCs w:val="0"/>
          <w:sz w:val="24"/>
        </w:rPr>
        <w:t>4、响应文件中须提供竞选人营业执照、法定代表人身份证明书及法定代表人授权委托书（格式自拟）、资格条件要求提供的其他资料。（加盖竞选人鲜章）</w:t>
      </w:r>
    </w:p>
    <w:p w:rsidR="00D023B0" w:rsidRDefault="00011452">
      <w:pPr>
        <w:pStyle w:val="2"/>
        <w:numPr>
          <w:ilvl w:val="0"/>
          <w:numId w:val="4"/>
        </w:numPr>
        <w:spacing w:line="320" w:lineRule="exact"/>
        <w:rPr>
          <w:rFonts w:eastAsia="宋体" w:cs="宋体"/>
          <w:b/>
          <w:sz w:val="24"/>
          <w:szCs w:val="24"/>
        </w:rPr>
      </w:pPr>
      <w:r>
        <w:rPr>
          <w:rFonts w:eastAsia="宋体" w:cs="宋体" w:hint="eastAsia"/>
          <w:b/>
          <w:sz w:val="24"/>
          <w:szCs w:val="24"/>
        </w:rPr>
        <w:t>方案评审</w:t>
      </w:r>
    </w:p>
    <w:p w:rsidR="00D023B0" w:rsidRDefault="00011452">
      <w:pPr>
        <w:pStyle w:val="a0"/>
        <w:ind w:firstLineChars="200" w:firstLine="480"/>
        <w:jc w:val="left"/>
        <w:rPr>
          <w:rFonts w:ascii="宋体" w:hAnsi="宋体" w:cs="宋体"/>
          <w:b w:val="0"/>
          <w:bCs w:val="0"/>
          <w:sz w:val="24"/>
        </w:rPr>
      </w:pPr>
      <w:r>
        <w:rPr>
          <w:rFonts w:ascii="宋体" w:hAnsi="宋体" w:cs="宋体" w:hint="eastAsia"/>
          <w:b w:val="0"/>
          <w:bCs w:val="0"/>
          <w:sz w:val="24"/>
        </w:rPr>
        <w:t>采购人对竞选人的提交的响应方案进行综合评审，择优选择2家及以上的竞选人，并在评审当天通知竞选人提交书面报价，其中报价最低的竞选人确定为成交人，所报价格即为合同价格。</w:t>
      </w:r>
    </w:p>
    <w:p w:rsidR="00D023B0" w:rsidRDefault="00011452">
      <w:pPr>
        <w:pStyle w:val="2"/>
        <w:numPr>
          <w:ilvl w:val="0"/>
          <w:numId w:val="4"/>
        </w:numPr>
        <w:spacing w:line="320" w:lineRule="exact"/>
        <w:rPr>
          <w:rFonts w:eastAsia="宋体" w:cs="宋体"/>
          <w:b/>
          <w:sz w:val="24"/>
          <w:szCs w:val="24"/>
        </w:rPr>
      </w:pPr>
      <w:r>
        <w:rPr>
          <w:rFonts w:eastAsia="宋体" w:cs="宋体" w:hint="eastAsia"/>
          <w:b/>
          <w:sz w:val="24"/>
          <w:szCs w:val="24"/>
        </w:rPr>
        <w:t>报价文件要求</w:t>
      </w:r>
    </w:p>
    <w:p w:rsidR="00D023B0" w:rsidRDefault="00011452">
      <w:pPr>
        <w:numPr>
          <w:ilvl w:val="0"/>
          <w:numId w:val="6"/>
        </w:numPr>
        <w:snapToGrid w:val="0"/>
        <w:spacing w:line="32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竞选人需提供书面的签字盖章的报价文件，竞选人的报价为一次性报价，不得提交选择性报价。</w:t>
      </w:r>
    </w:p>
    <w:p w:rsidR="00D023B0" w:rsidRDefault="00011452">
      <w:pPr>
        <w:widowControl/>
        <w:numPr>
          <w:ilvl w:val="0"/>
          <w:numId w:val="6"/>
        </w:numPr>
        <w:tabs>
          <w:tab w:val="left" w:pos="425"/>
        </w:tabs>
        <w:spacing w:line="38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本次竞价设定总价最高限价</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6  </w:t>
      </w:r>
      <w:r>
        <w:rPr>
          <w:rFonts w:ascii="宋体" w:eastAsia="宋体" w:hAnsi="宋体" w:cs="宋体" w:hint="eastAsia"/>
          <w:sz w:val="24"/>
          <w:szCs w:val="24"/>
        </w:rPr>
        <w:t>万元；竞选人的报价不得超过最高限价，超过最高限价的否决其报价。</w:t>
      </w:r>
    </w:p>
    <w:p w:rsidR="00D023B0" w:rsidRDefault="00011452">
      <w:pPr>
        <w:widowControl/>
        <w:numPr>
          <w:ilvl w:val="0"/>
          <w:numId w:val="6"/>
        </w:numPr>
        <w:tabs>
          <w:tab w:val="left" w:pos="425"/>
        </w:tabs>
        <w:spacing w:line="38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根据采购内容及报价单按需新增填写各分项费用及相关明细。</w:t>
      </w:r>
    </w:p>
    <w:p w:rsidR="00D023B0" w:rsidRDefault="00011452">
      <w:pPr>
        <w:pStyle w:val="2"/>
        <w:numPr>
          <w:ilvl w:val="0"/>
          <w:numId w:val="4"/>
        </w:numPr>
        <w:spacing w:line="320" w:lineRule="exact"/>
        <w:rPr>
          <w:rFonts w:eastAsia="宋体" w:cs="宋体"/>
          <w:b/>
          <w:sz w:val="24"/>
          <w:szCs w:val="24"/>
        </w:rPr>
      </w:pPr>
      <w:r>
        <w:rPr>
          <w:rFonts w:eastAsia="宋体" w:cs="宋体" w:hint="eastAsia"/>
          <w:b/>
          <w:sz w:val="24"/>
          <w:szCs w:val="24"/>
        </w:rPr>
        <w:t>报价格式</w:t>
      </w:r>
    </w:p>
    <w:p w:rsidR="00D023B0" w:rsidRDefault="00011452">
      <w:pPr>
        <w:snapToGrid w:val="0"/>
        <w:spacing w:line="320" w:lineRule="exact"/>
        <w:ind w:firstLineChars="200" w:firstLine="480"/>
        <w:rPr>
          <w:rFonts w:eastAsia="宋体" w:cs="宋体"/>
          <w:b/>
          <w:sz w:val="30"/>
          <w:szCs w:val="30"/>
        </w:rPr>
      </w:pPr>
      <w:r>
        <w:rPr>
          <w:rFonts w:ascii="宋体" w:eastAsia="宋体" w:hAnsi="宋体" w:cs="宋体" w:hint="eastAsia"/>
          <w:sz w:val="24"/>
          <w:szCs w:val="24"/>
        </w:rPr>
        <w:t>1、竞选人报价格式见下表：</w:t>
      </w:r>
    </w:p>
    <w:p w:rsidR="00D023B0" w:rsidRDefault="00011452">
      <w:pPr>
        <w:pStyle w:val="a4"/>
        <w:ind w:firstLine="0"/>
        <w:rPr>
          <w:rFonts w:ascii="方正黑体_GBK" w:eastAsia="方正黑体_GBK" w:hAnsi="方正黑体_GBK" w:cs="宋体"/>
          <w:sz w:val="32"/>
          <w:szCs w:val="32"/>
        </w:rPr>
      </w:pPr>
      <w:r>
        <w:rPr>
          <w:rFonts w:ascii="方正黑体_GBK" w:eastAsia="方正黑体_GBK" w:hAnsi="方正黑体_GBK" w:cs="宋体" w:hint="eastAsia"/>
          <w:sz w:val="32"/>
          <w:szCs w:val="32"/>
        </w:rPr>
        <w:t>采购报价单</w:t>
      </w:r>
    </w:p>
    <w:p w:rsidR="00D023B0" w:rsidRDefault="00011452">
      <w:pPr>
        <w:spacing w:line="500" w:lineRule="exact"/>
        <w:rPr>
          <w:rFonts w:ascii="方正黑体_GBK" w:eastAsia="方正黑体_GBK" w:hAnsi="方正黑体_GBK" w:cs="宋体"/>
          <w:sz w:val="24"/>
          <w:szCs w:val="28"/>
        </w:rPr>
      </w:pPr>
      <w:r>
        <w:rPr>
          <w:rFonts w:ascii="方正黑体_GBK" w:eastAsia="方正黑体_GBK" w:hAnsi="方正黑体_GBK" w:cs="宋体" w:hint="eastAsia"/>
          <w:sz w:val="24"/>
          <w:szCs w:val="28"/>
        </w:rPr>
        <w:t>项目名称：璧山停车场视频监控采购项目</w:t>
      </w:r>
    </w:p>
    <w:p w:rsidR="00D023B0" w:rsidRDefault="00011452">
      <w:pPr>
        <w:spacing w:line="500" w:lineRule="exact"/>
        <w:rPr>
          <w:rFonts w:ascii="方正黑体_GBK" w:eastAsia="方正黑体_GBK" w:hAnsi="方正黑体_GBK" w:cs="宋体"/>
          <w:sz w:val="24"/>
          <w:szCs w:val="28"/>
        </w:rPr>
      </w:pPr>
      <w:r>
        <w:rPr>
          <w:rFonts w:ascii="方正黑体_GBK" w:eastAsia="方正黑体_GBK" w:hAnsi="方正黑体_GBK" w:cs="宋体"/>
          <w:sz w:val="24"/>
          <w:szCs w:val="28"/>
        </w:rPr>
        <w:t>需求单位</w:t>
      </w:r>
      <w:r>
        <w:rPr>
          <w:rFonts w:ascii="方正黑体_GBK" w:eastAsia="方正黑体_GBK" w:hAnsi="方正黑体_GBK" w:cs="宋体" w:hint="eastAsia"/>
          <w:sz w:val="24"/>
          <w:szCs w:val="28"/>
        </w:rPr>
        <w:t>：</w:t>
      </w:r>
      <w:r>
        <w:rPr>
          <w:rFonts w:ascii="方正黑体_GBK" w:eastAsia="方正黑体_GBK" w:hAnsi="方正黑体_GBK" w:cs="宋体"/>
          <w:sz w:val="24"/>
          <w:szCs w:val="28"/>
        </w:rPr>
        <w:t>重庆市环鼎环保工程有限公司</w:t>
      </w:r>
    </w:p>
    <w:tbl>
      <w:tblPr>
        <w:tblpPr w:leftFromText="180" w:rightFromText="180" w:vertAnchor="text" w:horzAnchor="page" w:tblpX="1125" w:tblpY="485"/>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208"/>
        <w:gridCol w:w="1276"/>
        <w:gridCol w:w="850"/>
        <w:gridCol w:w="992"/>
        <w:gridCol w:w="2127"/>
        <w:gridCol w:w="1275"/>
        <w:gridCol w:w="1276"/>
      </w:tblGrid>
      <w:tr w:rsidR="00D023B0">
        <w:trPr>
          <w:cantSplit/>
          <w:trHeight w:val="1257"/>
        </w:trPr>
        <w:tc>
          <w:tcPr>
            <w:tcW w:w="885"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序号</w:t>
            </w:r>
          </w:p>
        </w:tc>
        <w:tc>
          <w:tcPr>
            <w:tcW w:w="1208"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名称</w:t>
            </w:r>
          </w:p>
        </w:tc>
        <w:tc>
          <w:tcPr>
            <w:tcW w:w="1276"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规格型号</w:t>
            </w:r>
          </w:p>
        </w:tc>
        <w:tc>
          <w:tcPr>
            <w:tcW w:w="850"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数量</w:t>
            </w:r>
          </w:p>
        </w:tc>
        <w:tc>
          <w:tcPr>
            <w:tcW w:w="992"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单价（元）</w:t>
            </w:r>
          </w:p>
        </w:tc>
        <w:tc>
          <w:tcPr>
            <w:tcW w:w="2127" w:type="dxa"/>
            <w:vAlign w:val="center"/>
          </w:tcPr>
          <w:p w:rsidR="00D023B0" w:rsidRDefault="00011452">
            <w:pPr>
              <w:snapToGrid w:val="0"/>
              <w:spacing w:line="320" w:lineRule="exact"/>
              <w:rPr>
                <w:rFonts w:ascii="宋体" w:eastAsia="宋体" w:hAnsi="宋体" w:cs="宋体"/>
                <w:sz w:val="24"/>
                <w:szCs w:val="24"/>
              </w:rPr>
            </w:pPr>
            <w:r>
              <w:rPr>
                <w:rFonts w:ascii="宋体" w:eastAsia="宋体" w:hAnsi="宋体" w:cs="宋体" w:hint="eastAsia"/>
                <w:sz w:val="24"/>
                <w:szCs w:val="24"/>
              </w:rPr>
              <w:t>合计报价（小写）</w:t>
            </w:r>
          </w:p>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单位（元）</w:t>
            </w:r>
          </w:p>
        </w:tc>
        <w:tc>
          <w:tcPr>
            <w:tcW w:w="1275" w:type="dxa"/>
            <w:tcBorders>
              <w:bottom w:val="single" w:sz="4" w:space="0" w:color="auto"/>
            </w:tcBorders>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交货周期</w:t>
            </w:r>
          </w:p>
        </w:tc>
        <w:tc>
          <w:tcPr>
            <w:tcW w:w="1276"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交货地点</w:t>
            </w:r>
          </w:p>
        </w:tc>
      </w:tr>
      <w:tr w:rsidR="00D023B0">
        <w:trPr>
          <w:cantSplit/>
          <w:trHeight w:val="1308"/>
        </w:trPr>
        <w:tc>
          <w:tcPr>
            <w:tcW w:w="885" w:type="dxa"/>
            <w:vAlign w:val="center"/>
          </w:tcPr>
          <w:p w:rsidR="00D023B0" w:rsidRDefault="00011452">
            <w:pPr>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1208" w:type="dxa"/>
            <w:vAlign w:val="center"/>
          </w:tcPr>
          <w:p w:rsidR="00D023B0" w:rsidRDefault="00D023B0">
            <w:pPr>
              <w:spacing w:line="320" w:lineRule="exact"/>
              <w:jc w:val="center"/>
              <w:rPr>
                <w:rFonts w:ascii="宋体" w:eastAsia="宋体" w:hAnsi="宋体" w:cs="宋体"/>
                <w:sz w:val="24"/>
                <w:szCs w:val="24"/>
              </w:rPr>
            </w:pPr>
          </w:p>
        </w:tc>
        <w:tc>
          <w:tcPr>
            <w:tcW w:w="1276" w:type="dxa"/>
            <w:vAlign w:val="center"/>
          </w:tcPr>
          <w:p w:rsidR="00D023B0" w:rsidRDefault="00D023B0">
            <w:pPr>
              <w:spacing w:line="320" w:lineRule="exact"/>
              <w:jc w:val="center"/>
              <w:rPr>
                <w:rFonts w:ascii="宋体" w:eastAsia="宋体" w:hAnsi="宋体" w:cs="宋体"/>
                <w:sz w:val="24"/>
                <w:szCs w:val="24"/>
              </w:rPr>
            </w:pPr>
          </w:p>
        </w:tc>
        <w:tc>
          <w:tcPr>
            <w:tcW w:w="850" w:type="dxa"/>
            <w:vAlign w:val="center"/>
          </w:tcPr>
          <w:p w:rsidR="00D023B0" w:rsidRDefault="00D023B0">
            <w:pPr>
              <w:spacing w:line="320" w:lineRule="exact"/>
              <w:jc w:val="center"/>
              <w:rPr>
                <w:rFonts w:ascii="宋体" w:eastAsia="宋体" w:hAnsi="宋体" w:cs="宋体"/>
                <w:sz w:val="24"/>
                <w:szCs w:val="24"/>
              </w:rPr>
            </w:pPr>
          </w:p>
        </w:tc>
        <w:tc>
          <w:tcPr>
            <w:tcW w:w="992" w:type="dxa"/>
            <w:vAlign w:val="center"/>
          </w:tcPr>
          <w:p w:rsidR="00D023B0" w:rsidRDefault="00D023B0">
            <w:pPr>
              <w:spacing w:line="320" w:lineRule="exact"/>
              <w:jc w:val="center"/>
              <w:rPr>
                <w:rFonts w:ascii="宋体" w:eastAsia="宋体" w:hAnsi="宋体" w:cs="宋体"/>
                <w:sz w:val="24"/>
                <w:szCs w:val="24"/>
              </w:rPr>
            </w:pPr>
          </w:p>
        </w:tc>
        <w:tc>
          <w:tcPr>
            <w:tcW w:w="2127" w:type="dxa"/>
            <w:tcBorders>
              <w:right w:val="single" w:sz="4" w:space="0" w:color="auto"/>
            </w:tcBorders>
            <w:vAlign w:val="center"/>
          </w:tcPr>
          <w:p w:rsidR="00D023B0" w:rsidRDefault="00D023B0">
            <w:pPr>
              <w:spacing w:line="320" w:lineRule="exact"/>
              <w:jc w:val="center"/>
              <w:rPr>
                <w:rFonts w:ascii="宋体" w:eastAsia="宋体" w:hAnsi="宋体" w:cs="宋体"/>
                <w:sz w:val="24"/>
                <w:szCs w:val="24"/>
              </w:rPr>
            </w:pPr>
          </w:p>
        </w:tc>
        <w:tc>
          <w:tcPr>
            <w:tcW w:w="1275" w:type="dxa"/>
            <w:vMerge w:val="restart"/>
            <w:tcBorders>
              <w:top w:val="single" w:sz="4" w:space="0" w:color="auto"/>
              <w:left w:val="single" w:sz="4" w:space="0" w:color="auto"/>
              <w:right w:val="single" w:sz="4" w:space="0" w:color="auto"/>
            </w:tcBorders>
            <w:vAlign w:val="center"/>
          </w:tcPr>
          <w:p w:rsidR="00D023B0" w:rsidRDefault="00D023B0">
            <w:pPr>
              <w:spacing w:line="320" w:lineRule="exact"/>
              <w:jc w:val="center"/>
              <w:rPr>
                <w:rFonts w:ascii="宋体" w:eastAsia="宋体" w:hAnsi="宋体" w:cs="宋体"/>
                <w:sz w:val="24"/>
                <w:szCs w:val="24"/>
              </w:rPr>
            </w:pPr>
          </w:p>
        </w:tc>
        <w:tc>
          <w:tcPr>
            <w:tcW w:w="1276" w:type="dxa"/>
            <w:vMerge w:val="restart"/>
            <w:tcBorders>
              <w:left w:val="single" w:sz="4" w:space="0" w:color="auto"/>
            </w:tcBorders>
            <w:vAlign w:val="center"/>
          </w:tcPr>
          <w:p w:rsidR="00D023B0" w:rsidRDefault="00D023B0">
            <w:pPr>
              <w:spacing w:line="320" w:lineRule="exact"/>
              <w:jc w:val="center"/>
              <w:rPr>
                <w:rFonts w:ascii="宋体" w:eastAsia="宋体" w:hAnsi="宋体" w:cs="宋体"/>
                <w:sz w:val="24"/>
                <w:szCs w:val="24"/>
              </w:rPr>
            </w:pPr>
          </w:p>
        </w:tc>
      </w:tr>
      <w:tr w:rsidR="00D023B0">
        <w:trPr>
          <w:cantSplit/>
          <w:trHeight w:val="810"/>
        </w:trPr>
        <w:tc>
          <w:tcPr>
            <w:tcW w:w="5211" w:type="dxa"/>
            <w:gridSpan w:val="5"/>
            <w:tcBorders>
              <w:bottom w:val="single" w:sz="4" w:space="0" w:color="auto"/>
            </w:tcBorders>
            <w:vAlign w:val="center"/>
          </w:tcPr>
          <w:p w:rsidR="00D023B0" w:rsidRDefault="00011452">
            <w:pPr>
              <w:spacing w:line="320" w:lineRule="exact"/>
              <w:rPr>
                <w:rFonts w:ascii="宋体" w:eastAsia="宋体" w:hAnsi="宋体" w:cs="宋体"/>
                <w:sz w:val="24"/>
                <w:szCs w:val="24"/>
              </w:rPr>
            </w:pPr>
            <w:r>
              <w:rPr>
                <w:rFonts w:ascii="宋体" w:eastAsia="宋体" w:hAnsi="宋体" w:cs="宋体" w:hint="eastAsia"/>
                <w:sz w:val="24"/>
                <w:szCs w:val="24"/>
              </w:rPr>
              <w:t>报价总计（大写）</w:t>
            </w:r>
          </w:p>
        </w:tc>
        <w:tc>
          <w:tcPr>
            <w:tcW w:w="2127" w:type="dxa"/>
            <w:tcBorders>
              <w:bottom w:val="single" w:sz="4" w:space="0" w:color="auto"/>
              <w:right w:val="single" w:sz="4" w:space="0" w:color="auto"/>
            </w:tcBorders>
            <w:vAlign w:val="center"/>
          </w:tcPr>
          <w:p w:rsidR="00D023B0" w:rsidRDefault="00D023B0">
            <w:pPr>
              <w:spacing w:line="320" w:lineRule="exact"/>
              <w:jc w:val="center"/>
              <w:rPr>
                <w:rFonts w:ascii="宋体" w:eastAsia="宋体" w:hAnsi="宋体" w:cs="宋体"/>
                <w:sz w:val="24"/>
                <w:szCs w:val="24"/>
              </w:rPr>
            </w:pPr>
          </w:p>
        </w:tc>
        <w:tc>
          <w:tcPr>
            <w:tcW w:w="1275" w:type="dxa"/>
            <w:vMerge/>
            <w:tcBorders>
              <w:left w:val="single" w:sz="4" w:space="0" w:color="auto"/>
              <w:bottom w:val="single" w:sz="4" w:space="0" w:color="auto"/>
              <w:right w:val="single" w:sz="4" w:space="0" w:color="auto"/>
            </w:tcBorders>
            <w:vAlign w:val="center"/>
          </w:tcPr>
          <w:p w:rsidR="00D023B0" w:rsidRDefault="00D023B0">
            <w:pPr>
              <w:spacing w:line="320" w:lineRule="exact"/>
              <w:jc w:val="center"/>
              <w:rPr>
                <w:rFonts w:ascii="宋体" w:eastAsia="宋体" w:hAnsi="宋体" w:cs="宋体"/>
                <w:sz w:val="24"/>
                <w:szCs w:val="24"/>
              </w:rPr>
            </w:pPr>
          </w:p>
        </w:tc>
        <w:tc>
          <w:tcPr>
            <w:tcW w:w="1276" w:type="dxa"/>
            <w:vMerge/>
            <w:tcBorders>
              <w:left w:val="single" w:sz="4" w:space="0" w:color="auto"/>
              <w:bottom w:val="single" w:sz="4" w:space="0" w:color="auto"/>
            </w:tcBorders>
            <w:vAlign w:val="center"/>
          </w:tcPr>
          <w:p w:rsidR="00D023B0" w:rsidRDefault="00D023B0">
            <w:pPr>
              <w:spacing w:line="320" w:lineRule="exact"/>
              <w:jc w:val="center"/>
              <w:rPr>
                <w:rFonts w:ascii="宋体" w:eastAsia="宋体" w:hAnsi="宋体" w:cs="宋体"/>
                <w:sz w:val="24"/>
                <w:szCs w:val="24"/>
              </w:rPr>
            </w:pPr>
          </w:p>
        </w:tc>
      </w:tr>
      <w:tr w:rsidR="00D023B0">
        <w:trPr>
          <w:cantSplit/>
          <w:trHeight w:val="750"/>
        </w:trPr>
        <w:tc>
          <w:tcPr>
            <w:tcW w:w="9889" w:type="dxa"/>
            <w:gridSpan w:val="8"/>
            <w:vAlign w:val="center"/>
          </w:tcPr>
          <w:p w:rsidR="00D023B0" w:rsidRDefault="00011452">
            <w:pPr>
              <w:pStyle w:val="a7"/>
              <w:spacing w:line="320" w:lineRule="exact"/>
              <w:rPr>
                <w:rFonts w:ascii="宋体" w:eastAsia="宋体" w:hAnsi="宋体" w:cs="宋体"/>
                <w:sz w:val="24"/>
                <w:szCs w:val="24"/>
              </w:rPr>
            </w:pPr>
            <w:r>
              <w:rPr>
                <w:rFonts w:ascii="宋体" w:eastAsia="宋体" w:hAnsi="宋体" w:cs="宋体" w:hint="eastAsia"/>
                <w:sz w:val="24"/>
                <w:szCs w:val="24"/>
              </w:rPr>
              <w:lastRenderedPageBreak/>
              <w:t>备注：</w:t>
            </w:r>
          </w:p>
        </w:tc>
      </w:tr>
    </w:tbl>
    <w:p w:rsidR="00D023B0" w:rsidRDefault="00D023B0">
      <w:pPr>
        <w:spacing w:line="500" w:lineRule="exact"/>
        <w:rPr>
          <w:rFonts w:ascii="宋体" w:eastAsia="宋体" w:hAnsi="宋体" w:cs="宋体"/>
          <w:sz w:val="24"/>
          <w:szCs w:val="28"/>
        </w:rPr>
      </w:pPr>
    </w:p>
    <w:p w:rsidR="00D023B0" w:rsidRDefault="00011452">
      <w:pPr>
        <w:spacing w:line="440" w:lineRule="exact"/>
        <w:jc w:val="right"/>
        <w:rPr>
          <w:rFonts w:ascii="宋体" w:eastAsia="宋体" w:hAnsi="宋体" w:cs="宋体"/>
          <w:sz w:val="24"/>
          <w:szCs w:val="28"/>
        </w:rPr>
      </w:pPr>
      <w:r>
        <w:rPr>
          <w:rFonts w:ascii="宋体" w:hAnsi="宋体" w:cs="宋体" w:hint="eastAsia"/>
          <w:sz w:val="24"/>
          <w:szCs w:val="28"/>
        </w:rPr>
        <w:t xml:space="preserve"> </w:t>
      </w:r>
      <w:r>
        <w:rPr>
          <w:rFonts w:ascii="宋体" w:eastAsia="宋体" w:hAnsi="宋体" w:cs="宋体" w:hint="eastAsia"/>
          <w:sz w:val="24"/>
          <w:szCs w:val="28"/>
        </w:rPr>
        <w:t>竞选人：</w:t>
      </w:r>
      <w:r>
        <w:rPr>
          <w:rFonts w:ascii="宋体" w:eastAsia="宋体" w:hAnsi="宋体" w:cs="宋体" w:hint="eastAsia"/>
          <w:sz w:val="24"/>
          <w:szCs w:val="28"/>
          <w:u w:val="single"/>
        </w:rPr>
        <w:t xml:space="preserve">  (报价单位名称）   </w:t>
      </w:r>
      <w:r>
        <w:rPr>
          <w:rFonts w:ascii="宋体" w:eastAsia="宋体" w:hAnsi="宋体" w:cs="宋体" w:hint="eastAsia"/>
          <w:sz w:val="24"/>
          <w:szCs w:val="28"/>
        </w:rPr>
        <w:t>（盖单位公章）</w:t>
      </w:r>
    </w:p>
    <w:p w:rsidR="00D023B0" w:rsidRDefault="00011452">
      <w:pPr>
        <w:spacing w:line="440" w:lineRule="exact"/>
        <w:jc w:val="right"/>
        <w:rPr>
          <w:rFonts w:ascii="宋体" w:eastAsia="宋体" w:hAnsi="宋体" w:cs="宋体"/>
          <w:sz w:val="24"/>
          <w:szCs w:val="28"/>
        </w:rPr>
      </w:pPr>
      <w:r>
        <w:rPr>
          <w:rFonts w:ascii="宋体" w:eastAsia="宋体" w:hAnsi="宋体" w:cs="宋体" w:hint="eastAsia"/>
          <w:sz w:val="24"/>
          <w:szCs w:val="28"/>
        </w:rPr>
        <w:t>法定代表人或其委托代理人：</w:t>
      </w:r>
      <w:r>
        <w:rPr>
          <w:rFonts w:ascii="宋体" w:eastAsia="宋体" w:hAnsi="宋体" w:cs="宋体" w:hint="eastAsia"/>
          <w:sz w:val="24"/>
          <w:szCs w:val="28"/>
          <w:u w:val="single"/>
        </w:rPr>
        <w:t xml:space="preserve">  （签字）    </w:t>
      </w:r>
      <w:r>
        <w:rPr>
          <w:rFonts w:ascii="宋体" w:eastAsia="宋体" w:hAnsi="宋体" w:cs="宋体" w:hint="eastAsia"/>
          <w:sz w:val="24"/>
          <w:szCs w:val="28"/>
          <w:u w:val="single"/>
        </w:rPr>
        <w:tab/>
      </w:r>
    </w:p>
    <w:p w:rsidR="00D023B0" w:rsidRDefault="00011452">
      <w:pPr>
        <w:spacing w:line="440" w:lineRule="exact"/>
        <w:jc w:val="right"/>
        <w:rPr>
          <w:rFonts w:ascii="宋体" w:eastAsia="宋体" w:hAnsi="宋体" w:cs="宋体"/>
          <w:sz w:val="24"/>
          <w:szCs w:val="28"/>
        </w:rPr>
      </w:pPr>
      <w:r>
        <w:rPr>
          <w:rFonts w:ascii="宋体" w:eastAsia="宋体" w:hAnsi="宋体" w:cs="宋体" w:hint="eastAsia"/>
          <w:sz w:val="24"/>
          <w:szCs w:val="28"/>
          <w:u w:val="single"/>
        </w:rPr>
        <w:t xml:space="preserve">    </w:t>
      </w:r>
      <w:r>
        <w:rPr>
          <w:rFonts w:ascii="宋体" w:eastAsia="宋体" w:hAnsi="宋体" w:cs="宋体" w:hint="eastAsia"/>
          <w:sz w:val="24"/>
          <w:szCs w:val="28"/>
        </w:rPr>
        <w:t>年</w:t>
      </w:r>
      <w:r>
        <w:rPr>
          <w:rFonts w:ascii="宋体" w:eastAsia="宋体" w:hAnsi="宋体" w:cs="宋体" w:hint="eastAsia"/>
          <w:sz w:val="24"/>
          <w:szCs w:val="28"/>
          <w:u w:val="single"/>
        </w:rPr>
        <w:t xml:space="preserve">    </w:t>
      </w:r>
      <w:r>
        <w:rPr>
          <w:rFonts w:ascii="宋体" w:eastAsia="宋体" w:hAnsi="宋体" w:cs="宋体" w:hint="eastAsia"/>
          <w:sz w:val="24"/>
          <w:szCs w:val="28"/>
        </w:rPr>
        <w:t>月</w:t>
      </w:r>
      <w:r>
        <w:rPr>
          <w:rFonts w:ascii="宋体" w:eastAsia="宋体" w:hAnsi="宋体" w:cs="宋体" w:hint="eastAsia"/>
          <w:sz w:val="24"/>
          <w:szCs w:val="28"/>
          <w:u w:val="single"/>
        </w:rPr>
        <w:t xml:space="preserve">    </w:t>
      </w:r>
      <w:r>
        <w:rPr>
          <w:rFonts w:ascii="宋体" w:eastAsia="宋体" w:hAnsi="宋体" w:cs="宋体" w:hint="eastAsia"/>
          <w:sz w:val="24"/>
          <w:szCs w:val="28"/>
        </w:rPr>
        <w:t>日</w:t>
      </w:r>
    </w:p>
    <w:p w:rsidR="00D023B0" w:rsidRDefault="00D023B0">
      <w:pPr>
        <w:pStyle w:val="a4"/>
        <w:ind w:firstLine="0"/>
      </w:pPr>
    </w:p>
    <w:sectPr w:rsidR="00D023B0">
      <w:pgSz w:w="11906" w:h="16838"/>
      <w:pgMar w:top="850" w:right="1134" w:bottom="850" w:left="1134" w:header="851" w:footer="992" w:gutter="0"/>
      <w:cols w:space="720"/>
      <w:docGrid w:type="lines" w:linePitch="4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8B0" w:rsidRDefault="00D258B0" w:rsidP="00064101">
      <w:r>
        <w:separator/>
      </w:r>
    </w:p>
  </w:endnote>
  <w:endnote w:type="continuationSeparator" w:id="0">
    <w:p w:rsidR="00D258B0" w:rsidRDefault="00D258B0" w:rsidP="0006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2000000000000000000"/>
    <w:charset w:val="86"/>
    <w:family w:val="auto"/>
    <w:pitch w:val="variable"/>
    <w:sig w:usb0="A00002BF" w:usb1="38CF7CFA" w:usb2="00082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 Ming Li U">
    <w:altName w:val="宋体"/>
    <w:charset w:val="86"/>
    <w:family w:val="auto"/>
    <w:pitch w:val="default"/>
    <w:sig w:usb0="00000000" w:usb1="00000000" w:usb2="00000010" w:usb3="00000000" w:csb0="00040000" w:csb1="00000000"/>
  </w:font>
  <w:font w:name="方正小标宋_GBK">
    <w:panose1 w:val="02000000000000000000"/>
    <w:charset w:val="86"/>
    <w:family w:val="auto"/>
    <w:pitch w:val="variable"/>
    <w:sig w:usb0="A00002BF" w:usb1="38CF7CFA" w:usb2="00082016" w:usb3="00000000" w:csb0="00040001" w:csb1="00000000"/>
  </w:font>
  <w:font w:name="新宋体">
    <w:panose1 w:val="02010609030101010101"/>
    <w:charset w:val="86"/>
    <w:family w:val="modern"/>
    <w:pitch w:val="fixed"/>
    <w:sig w:usb0="00000283" w:usb1="288F0000" w:usb2="00000016" w:usb3="00000000" w:csb0="00040001" w:csb1="00000000"/>
  </w:font>
  <w:font w:name="方正黑体_GBK">
    <w:panose1 w:val="02000000000000000000"/>
    <w:charset w:val="86"/>
    <w:family w:val="auto"/>
    <w:pitch w:val="variable"/>
    <w:sig w:usb0="A00002BF" w:usb1="38CF7CFA" w:usb2="00082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8B0" w:rsidRDefault="00D258B0" w:rsidP="00064101">
      <w:r>
        <w:separator/>
      </w:r>
    </w:p>
  </w:footnote>
  <w:footnote w:type="continuationSeparator" w:id="0">
    <w:p w:rsidR="00D258B0" w:rsidRDefault="00D258B0" w:rsidP="00064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B75812"/>
    <w:multiLevelType w:val="singleLevel"/>
    <w:tmpl w:val="9CB75812"/>
    <w:lvl w:ilvl="0">
      <w:start w:val="2"/>
      <w:numFmt w:val="chineseCounting"/>
      <w:suff w:val="space"/>
      <w:lvlText w:val="第%1章"/>
      <w:lvlJc w:val="left"/>
      <w:rPr>
        <w:rFonts w:hint="eastAsia"/>
      </w:rPr>
    </w:lvl>
  </w:abstractNum>
  <w:abstractNum w:abstractNumId="1" w15:restartNumberingAfterBreak="0">
    <w:nsid w:val="9F3E1C70"/>
    <w:multiLevelType w:val="singleLevel"/>
    <w:tmpl w:val="9F3E1C70"/>
    <w:lvl w:ilvl="0">
      <w:start w:val="1"/>
      <w:numFmt w:val="decimal"/>
      <w:lvlText w:val="%1."/>
      <w:lvlJc w:val="left"/>
      <w:pPr>
        <w:tabs>
          <w:tab w:val="left" w:pos="312"/>
        </w:tabs>
      </w:pPr>
    </w:lvl>
  </w:abstractNum>
  <w:abstractNum w:abstractNumId="2" w15:restartNumberingAfterBreak="0">
    <w:nsid w:val="A70BA6B3"/>
    <w:multiLevelType w:val="singleLevel"/>
    <w:tmpl w:val="A70BA6B3"/>
    <w:lvl w:ilvl="0">
      <w:start w:val="1"/>
      <w:numFmt w:val="decimal"/>
      <w:suff w:val="nothing"/>
      <w:lvlText w:val="%1、"/>
      <w:lvlJc w:val="left"/>
    </w:lvl>
  </w:abstractNum>
  <w:abstractNum w:abstractNumId="3" w15:restartNumberingAfterBreak="0">
    <w:nsid w:val="0195603C"/>
    <w:multiLevelType w:val="singleLevel"/>
    <w:tmpl w:val="0195603C"/>
    <w:lvl w:ilvl="0">
      <w:start w:val="1"/>
      <w:numFmt w:val="chineseCounting"/>
      <w:suff w:val="nothing"/>
      <w:lvlText w:val="%1、"/>
      <w:lvlJc w:val="left"/>
      <w:rPr>
        <w:rFonts w:hint="eastAsia"/>
      </w:rPr>
    </w:lvl>
  </w:abstractNum>
  <w:abstractNum w:abstractNumId="4" w15:restartNumberingAfterBreak="0">
    <w:nsid w:val="31FDEFC2"/>
    <w:multiLevelType w:val="singleLevel"/>
    <w:tmpl w:val="31FDEFC2"/>
    <w:lvl w:ilvl="0">
      <w:start w:val="1"/>
      <w:numFmt w:val="chineseCounting"/>
      <w:suff w:val="nothing"/>
      <w:lvlText w:val="%1、"/>
      <w:lvlJc w:val="left"/>
      <w:rPr>
        <w:rFonts w:hint="eastAsia"/>
      </w:rPr>
    </w:lvl>
  </w:abstractNum>
  <w:abstractNum w:abstractNumId="5" w15:restartNumberingAfterBreak="0">
    <w:nsid w:val="6AB10F68"/>
    <w:multiLevelType w:val="singleLevel"/>
    <w:tmpl w:val="6AB10F68"/>
    <w:lvl w:ilvl="0">
      <w:start w:val="1"/>
      <w:numFmt w:val="decimal"/>
      <w:lvlText w:val="%1."/>
      <w:lvlJc w:val="left"/>
      <w:pPr>
        <w:tabs>
          <w:tab w:val="left" w:pos="312"/>
        </w:tabs>
      </w:pPr>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203"/>
    <w:rsid w:val="00011452"/>
    <w:rsid w:val="00015FE7"/>
    <w:rsid w:val="00037983"/>
    <w:rsid w:val="00064101"/>
    <w:rsid w:val="0007696A"/>
    <w:rsid w:val="0013707A"/>
    <w:rsid w:val="001479DC"/>
    <w:rsid w:val="001A3CCA"/>
    <w:rsid w:val="001D1E66"/>
    <w:rsid w:val="002912EC"/>
    <w:rsid w:val="00293019"/>
    <w:rsid w:val="002A2A29"/>
    <w:rsid w:val="002D5DC1"/>
    <w:rsid w:val="002E6A71"/>
    <w:rsid w:val="00344937"/>
    <w:rsid w:val="004266F8"/>
    <w:rsid w:val="00442FB0"/>
    <w:rsid w:val="00451AA0"/>
    <w:rsid w:val="004663B1"/>
    <w:rsid w:val="004E208E"/>
    <w:rsid w:val="0051088C"/>
    <w:rsid w:val="00552D39"/>
    <w:rsid w:val="00596F09"/>
    <w:rsid w:val="005F7FD8"/>
    <w:rsid w:val="00677185"/>
    <w:rsid w:val="00681809"/>
    <w:rsid w:val="006A4D96"/>
    <w:rsid w:val="006C6C31"/>
    <w:rsid w:val="00730991"/>
    <w:rsid w:val="0075155B"/>
    <w:rsid w:val="007C13F3"/>
    <w:rsid w:val="007F37EB"/>
    <w:rsid w:val="008346A5"/>
    <w:rsid w:val="0088236F"/>
    <w:rsid w:val="008D7203"/>
    <w:rsid w:val="00954540"/>
    <w:rsid w:val="009552C0"/>
    <w:rsid w:val="00964FA9"/>
    <w:rsid w:val="009C76F4"/>
    <w:rsid w:val="00A03A8E"/>
    <w:rsid w:val="00A144D1"/>
    <w:rsid w:val="00A96354"/>
    <w:rsid w:val="00B300D9"/>
    <w:rsid w:val="00B43E09"/>
    <w:rsid w:val="00B5326F"/>
    <w:rsid w:val="00B93BA0"/>
    <w:rsid w:val="00BE73A4"/>
    <w:rsid w:val="00C45C3E"/>
    <w:rsid w:val="00C93BA2"/>
    <w:rsid w:val="00CB48B1"/>
    <w:rsid w:val="00CF6C81"/>
    <w:rsid w:val="00D023B0"/>
    <w:rsid w:val="00D258B0"/>
    <w:rsid w:val="00D27A3C"/>
    <w:rsid w:val="00D3075C"/>
    <w:rsid w:val="00DB3864"/>
    <w:rsid w:val="00EC7225"/>
    <w:rsid w:val="00EF633B"/>
    <w:rsid w:val="00F02C74"/>
    <w:rsid w:val="00F1601E"/>
    <w:rsid w:val="04EB770A"/>
    <w:rsid w:val="0A8C3484"/>
    <w:rsid w:val="0B6E638C"/>
    <w:rsid w:val="0D600854"/>
    <w:rsid w:val="0DF61900"/>
    <w:rsid w:val="1081433D"/>
    <w:rsid w:val="145920AD"/>
    <w:rsid w:val="15CD1441"/>
    <w:rsid w:val="161E065F"/>
    <w:rsid w:val="16DC34D6"/>
    <w:rsid w:val="174738DB"/>
    <w:rsid w:val="18B74DA0"/>
    <w:rsid w:val="1EAE1F60"/>
    <w:rsid w:val="1FA02A6F"/>
    <w:rsid w:val="1FB64E8E"/>
    <w:rsid w:val="21862629"/>
    <w:rsid w:val="2A503CE6"/>
    <w:rsid w:val="2BD119B0"/>
    <w:rsid w:val="35107041"/>
    <w:rsid w:val="3B8775E7"/>
    <w:rsid w:val="3E0F4150"/>
    <w:rsid w:val="3E413B9C"/>
    <w:rsid w:val="3FCF05DD"/>
    <w:rsid w:val="414656E3"/>
    <w:rsid w:val="42F263D4"/>
    <w:rsid w:val="430A1D0C"/>
    <w:rsid w:val="45293313"/>
    <w:rsid w:val="48716E54"/>
    <w:rsid w:val="4A517794"/>
    <w:rsid w:val="4BD10B7C"/>
    <w:rsid w:val="4C251C5B"/>
    <w:rsid w:val="4D7E3036"/>
    <w:rsid w:val="4DB4300E"/>
    <w:rsid w:val="4E473EAB"/>
    <w:rsid w:val="4FBE4991"/>
    <w:rsid w:val="50C025BE"/>
    <w:rsid w:val="5A2A0794"/>
    <w:rsid w:val="5D3121C7"/>
    <w:rsid w:val="5FC63F32"/>
    <w:rsid w:val="616E7739"/>
    <w:rsid w:val="61857AE6"/>
    <w:rsid w:val="64D41B80"/>
    <w:rsid w:val="70457C8C"/>
    <w:rsid w:val="70A60FFA"/>
    <w:rsid w:val="732614AD"/>
    <w:rsid w:val="7BF5648F"/>
    <w:rsid w:val="7D1C1B00"/>
    <w:rsid w:val="7DB4253A"/>
    <w:rsid w:val="7F30029C"/>
    <w:rsid w:val="7FF4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7C5FA5-C3F8-40A0-9BAA-81D07930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semiHidden="1"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方正仿宋_GBK"/>
      <w:kern w:val="2"/>
      <w:sz w:val="32"/>
    </w:rPr>
  </w:style>
  <w:style w:type="paragraph" w:styleId="2">
    <w:name w:val="heading 2"/>
    <w:basedOn w:val="a"/>
    <w:next w:val="a"/>
    <w:link w:val="2Char"/>
    <w:qFormat/>
    <w:pPr>
      <w:keepNext/>
      <w:keepLines/>
      <w:adjustRightInd w:val="0"/>
      <w:snapToGrid w:val="0"/>
      <w:spacing w:line="360" w:lineRule="auto"/>
      <w:outlineLvl w:val="1"/>
    </w:pPr>
    <w:rPr>
      <w:rFonts w:ascii="宋体" w:hAnsi="宋体"/>
    </w:rPr>
  </w:style>
  <w:style w:type="paragraph" w:styleId="3">
    <w:name w:val="heading 3"/>
    <w:basedOn w:val="a"/>
    <w:next w:val="a"/>
    <w:uiPriority w:val="9"/>
    <w:qFormat/>
    <w:pPr>
      <w:keepNext/>
      <w:keepLines/>
      <w:tabs>
        <w:tab w:val="left" w:pos="720"/>
      </w:tabs>
      <w:spacing w:before="100" w:after="100"/>
      <w:ind w:left="720" w:hanging="720"/>
      <w:jc w:val="left"/>
      <w:outlineLvl w:val="2"/>
    </w:pPr>
    <w:rPr>
      <w:rFonts w:eastAsia="仿宋_GB2312"/>
      <w:b/>
      <w:kern w:val="0"/>
      <w:sz w:val="2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jc w:val="center"/>
    </w:pPr>
    <w:rPr>
      <w:rFonts w:eastAsia="宋体"/>
      <w:b/>
      <w:bCs/>
      <w:sz w:val="44"/>
      <w:szCs w:val="24"/>
    </w:rPr>
  </w:style>
  <w:style w:type="paragraph" w:styleId="a4">
    <w:name w:val="Body Text First Indent"/>
    <w:basedOn w:val="a0"/>
    <w:link w:val="Char"/>
    <w:qFormat/>
    <w:pPr>
      <w:spacing w:line="360" w:lineRule="auto"/>
      <w:ind w:firstLine="420"/>
    </w:pPr>
    <w:rPr>
      <w:rFonts w:ascii="宋体" w:hAnsi="宋体"/>
      <w:sz w:val="24"/>
    </w:rPr>
  </w:style>
  <w:style w:type="paragraph" w:styleId="a5">
    <w:name w:val="Body Text Indent"/>
    <w:basedOn w:val="a"/>
    <w:qFormat/>
    <w:pPr>
      <w:ind w:firstLine="630"/>
    </w:pPr>
    <w:rPr>
      <w:rFonts w:eastAsia="宋体"/>
    </w:rPr>
  </w:style>
  <w:style w:type="paragraph" w:styleId="a6">
    <w:name w:val="Plain Text"/>
    <w:basedOn w:val="a"/>
    <w:link w:val="Char0"/>
    <w:qFormat/>
    <w:pPr>
      <w:adjustRightInd w:val="0"/>
      <w:snapToGrid w:val="0"/>
      <w:spacing w:line="360" w:lineRule="auto"/>
    </w:pPr>
    <w:rPr>
      <w:rFonts w:ascii="宋体" w:hAnsi="Courier New"/>
      <w:sz w:val="21"/>
    </w:rPr>
  </w:style>
  <w:style w:type="paragraph" w:styleId="a7">
    <w:name w:val="Date"/>
    <w:basedOn w:val="a"/>
    <w:next w:val="a"/>
    <w:link w:val="Char1"/>
    <w:qFormat/>
  </w:style>
  <w:style w:type="paragraph" w:styleId="a8">
    <w:name w:val="Title"/>
    <w:basedOn w:val="a"/>
    <w:next w:val="a"/>
    <w:link w:val="Char2"/>
    <w:qFormat/>
    <w:pPr>
      <w:spacing w:before="240" w:after="60"/>
      <w:jc w:val="center"/>
      <w:outlineLvl w:val="0"/>
    </w:pPr>
    <w:rPr>
      <w:rFonts w:asciiTheme="majorHAnsi" w:eastAsia="宋体" w:hAnsiTheme="majorHAnsi" w:cstheme="majorBidi"/>
      <w:b/>
      <w:bCs/>
      <w:szCs w:val="32"/>
    </w:rPr>
  </w:style>
  <w:style w:type="paragraph" w:styleId="20">
    <w:name w:val="Body Text First Indent 2"/>
    <w:basedOn w:val="a5"/>
    <w:semiHidden/>
    <w:unhideWhenUsed/>
    <w:qFormat/>
    <w:pPr>
      <w:spacing w:after="120"/>
      <w:ind w:leftChars="200" w:left="420" w:firstLineChars="200" w:firstLine="420"/>
    </w:pPr>
    <w:rPr>
      <w:rFonts w:eastAsia="方正仿宋_GBK"/>
    </w:rPr>
  </w:style>
  <w:style w:type="paragraph" w:customStyle="1" w:styleId="Default">
    <w:name w:val="Default"/>
    <w:qFormat/>
    <w:pPr>
      <w:widowControl w:val="0"/>
      <w:autoSpaceDE w:val="0"/>
      <w:autoSpaceDN w:val="0"/>
      <w:adjustRightInd w:val="0"/>
    </w:pPr>
    <w:rPr>
      <w:rFonts w:ascii="P Ming Li U" w:eastAsia="P Ming Li U" w:cs="P Ming Li U"/>
      <w:color w:val="000000"/>
      <w:sz w:val="24"/>
      <w:szCs w:val="24"/>
    </w:rPr>
  </w:style>
  <w:style w:type="character" w:customStyle="1" w:styleId="2Char">
    <w:name w:val="标题 2 Char"/>
    <w:basedOn w:val="a1"/>
    <w:link w:val="2"/>
    <w:rPr>
      <w:rFonts w:ascii="宋体" w:eastAsia="方正仿宋_GBK" w:hAnsi="宋体"/>
      <w:kern w:val="2"/>
      <w:sz w:val="32"/>
    </w:rPr>
  </w:style>
  <w:style w:type="character" w:customStyle="1" w:styleId="Char">
    <w:name w:val="正文首行缩进 Char"/>
    <w:basedOn w:val="a1"/>
    <w:link w:val="a4"/>
    <w:rPr>
      <w:rFonts w:ascii="宋体" w:hAnsi="宋体"/>
      <w:b/>
      <w:bCs/>
      <w:kern w:val="2"/>
      <w:sz w:val="24"/>
      <w:szCs w:val="24"/>
    </w:rPr>
  </w:style>
  <w:style w:type="character" w:customStyle="1" w:styleId="Char0">
    <w:name w:val="纯文本 Char"/>
    <w:basedOn w:val="a1"/>
    <w:link w:val="a6"/>
    <w:rPr>
      <w:rFonts w:ascii="宋体" w:eastAsia="方正仿宋_GBK" w:hAnsi="Courier New"/>
      <w:kern w:val="2"/>
      <w:sz w:val="21"/>
    </w:rPr>
  </w:style>
  <w:style w:type="character" w:customStyle="1" w:styleId="Char1">
    <w:name w:val="日期 Char"/>
    <w:basedOn w:val="a1"/>
    <w:link w:val="a7"/>
    <w:rPr>
      <w:rFonts w:eastAsia="方正仿宋_GBK"/>
      <w:kern w:val="2"/>
      <w:sz w:val="32"/>
    </w:rPr>
  </w:style>
  <w:style w:type="character" w:customStyle="1" w:styleId="Char2">
    <w:name w:val="标题 Char"/>
    <w:basedOn w:val="a1"/>
    <w:link w:val="a8"/>
    <w:rPr>
      <w:rFonts w:asciiTheme="majorHAnsi" w:hAnsiTheme="majorHAnsi" w:cstheme="majorBidi"/>
      <w:b/>
      <w:bCs/>
      <w:kern w:val="2"/>
      <w:sz w:val="32"/>
      <w:szCs w:val="32"/>
    </w:rPr>
  </w:style>
  <w:style w:type="paragraph" w:styleId="a9">
    <w:name w:val="List Paragraph"/>
    <w:basedOn w:val="a"/>
    <w:uiPriority w:val="99"/>
    <w:rsid w:val="00552D39"/>
    <w:pPr>
      <w:ind w:firstLineChars="200" w:firstLine="420"/>
    </w:pPr>
  </w:style>
  <w:style w:type="paragraph" w:styleId="aa">
    <w:name w:val="header"/>
    <w:basedOn w:val="a"/>
    <w:link w:val="Char3"/>
    <w:rsid w:val="00064101"/>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a"/>
    <w:rsid w:val="00064101"/>
    <w:rPr>
      <w:rFonts w:eastAsia="方正仿宋_GBK"/>
      <w:kern w:val="2"/>
      <w:sz w:val="18"/>
      <w:szCs w:val="18"/>
    </w:rPr>
  </w:style>
  <w:style w:type="paragraph" w:styleId="ab">
    <w:name w:val="footer"/>
    <w:basedOn w:val="a"/>
    <w:link w:val="Char4"/>
    <w:rsid w:val="00064101"/>
    <w:pPr>
      <w:tabs>
        <w:tab w:val="center" w:pos="4153"/>
        <w:tab w:val="right" w:pos="8306"/>
      </w:tabs>
      <w:snapToGrid w:val="0"/>
      <w:jc w:val="left"/>
    </w:pPr>
    <w:rPr>
      <w:sz w:val="18"/>
      <w:szCs w:val="18"/>
    </w:rPr>
  </w:style>
  <w:style w:type="character" w:customStyle="1" w:styleId="Char4">
    <w:name w:val="页脚 Char"/>
    <w:basedOn w:val="a1"/>
    <w:link w:val="ab"/>
    <w:rsid w:val="00064101"/>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9</Pages>
  <Words>735</Words>
  <Characters>4194</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简中均</cp:lastModifiedBy>
  <cp:revision>39</cp:revision>
  <dcterms:created xsi:type="dcterms:W3CDTF">2021-11-15T01:32:00Z</dcterms:created>
  <dcterms:modified xsi:type="dcterms:W3CDTF">2022-01-14T01:17:00Z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3CDE051E6024461EBB84B7A77502EE10</vt:lpwstr>
  </property>
</Properties>
</file>