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FF8" w:rsidRDefault="00B80FF8" w:rsidP="00B80FF8">
      <w:pPr>
        <w:pStyle w:val="a9"/>
        <w:ind w:firstLine="241"/>
        <w:rPr>
          <w:rFonts w:cs="宋体"/>
          <w:b/>
        </w:rPr>
      </w:pPr>
      <w:r>
        <w:rPr>
          <w:rFonts w:ascii="宋体" w:eastAsia="宋体" w:hAnsi="宋体" w:cs="宋体" w:hint="eastAsia"/>
          <w:b/>
          <w:sz w:val="24"/>
          <w:szCs w:val="24"/>
        </w:rPr>
        <w:t>附件：</w:t>
      </w:r>
    </w:p>
    <w:p w:rsidR="00B80FF8" w:rsidRDefault="00B80FF8" w:rsidP="00B80FF8">
      <w:pPr>
        <w:pStyle w:val="a9"/>
        <w:spacing w:line="560" w:lineRule="exact"/>
        <w:ind w:firstLine="281"/>
        <w:jc w:val="center"/>
        <w:rPr>
          <w:rFonts w:eastAsia="宋体" w:cs="宋体"/>
          <w:b/>
          <w:sz w:val="28"/>
          <w:szCs w:val="28"/>
        </w:rPr>
      </w:pPr>
      <w:r>
        <w:rPr>
          <w:rFonts w:eastAsia="宋体" w:cs="宋体" w:hint="eastAsia"/>
          <w:b/>
          <w:sz w:val="28"/>
          <w:szCs w:val="28"/>
        </w:rPr>
        <w:t>重庆市永川区益景环保科技有限公司输送绞龙螺旋片采购项目</w:t>
      </w:r>
    </w:p>
    <w:p w:rsidR="00B80FF8" w:rsidRDefault="00B80FF8" w:rsidP="00B80FF8">
      <w:pPr>
        <w:pStyle w:val="a9"/>
        <w:spacing w:line="560" w:lineRule="exact"/>
        <w:ind w:firstLine="281"/>
        <w:jc w:val="center"/>
        <w:rPr>
          <w:rFonts w:eastAsia="宋体" w:cs="宋体"/>
          <w:b/>
          <w:sz w:val="28"/>
          <w:szCs w:val="28"/>
        </w:rPr>
      </w:pPr>
      <w:r>
        <w:rPr>
          <w:rFonts w:eastAsia="宋体" w:cs="宋体" w:hint="eastAsia"/>
          <w:b/>
          <w:sz w:val="28"/>
          <w:szCs w:val="28"/>
        </w:rPr>
        <w:t>采购方案要求</w:t>
      </w:r>
    </w:p>
    <w:p w:rsidR="00B80FF8" w:rsidRDefault="00B80FF8" w:rsidP="00B80FF8">
      <w:pPr>
        <w:pStyle w:val="a9"/>
        <w:ind w:firstLine="281"/>
        <w:jc w:val="center"/>
        <w:rPr>
          <w:rFonts w:eastAsia="宋体" w:cs="宋体"/>
          <w:b/>
          <w:sz w:val="28"/>
          <w:szCs w:val="28"/>
        </w:rPr>
      </w:pPr>
    </w:p>
    <w:p w:rsidR="00B80FF8" w:rsidRDefault="00B80FF8" w:rsidP="00B80FF8">
      <w:pPr>
        <w:pStyle w:val="2"/>
        <w:numPr>
          <w:ilvl w:val="0"/>
          <w:numId w:val="1"/>
        </w:numPr>
        <w:spacing w:line="320" w:lineRule="exact"/>
        <w:ind w:firstLineChars="200" w:firstLine="482"/>
        <w:rPr>
          <w:rFonts w:eastAsia="宋体" w:cs="宋体"/>
          <w:b/>
          <w:sz w:val="24"/>
          <w:szCs w:val="24"/>
        </w:rPr>
      </w:pPr>
      <w:r>
        <w:rPr>
          <w:rFonts w:eastAsia="宋体" w:cs="宋体" w:hint="eastAsia"/>
          <w:b/>
          <w:sz w:val="24"/>
          <w:szCs w:val="24"/>
        </w:rPr>
        <w:t>采购项目内容</w:t>
      </w:r>
    </w:p>
    <w:p w:rsidR="00B80FF8" w:rsidRDefault="00B80FF8" w:rsidP="00B80FF8"/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2327"/>
        <w:gridCol w:w="2454"/>
        <w:gridCol w:w="2638"/>
      </w:tblGrid>
      <w:tr w:rsidR="00B80FF8" w:rsidTr="00014EAF">
        <w:trPr>
          <w:trHeight w:val="621"/>
          <w:jc w:val="center"/>
        </w:trPr>
        <w:tc>
          <w:tcPr>
            <w:tcW w:w="826" w:type="dxa"/>
            <w:shd w:val="clear" w:color="000000" w:fill="FFFFFF"/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2327" w:type="dxa"/>
            <w:shd w:val="clear" w:color="000000" w:fill="FFFFFF"/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货物名称</w:t>
            </w:r>
          </w:p>
        </w:tc>
        <w:tc>
          <w:tcPr>
            <w:tcW w:w="2454" w:type="dxa"/>
            <w:shd w:val="clear" w:color="000000" w:fill="FFFFFF"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规格、型号</w:t>
            </w:r>
          </w:p>
        </w:tc>
        <w:tc>
          <w:tcPr>
            <w:tcW w:w="2638" w:type="dxa"/>
            <w:shd w:val="clear" w:color="000000" w:fill="FFFFFF"/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采购数量：m</w:t>
            </w:r>
          </w:p>
        </w:tc>
      </w:tr>
      <w:tr w:rsidR="00B80FF8" w:rsidTr="00014EAF">
        <w:trPr>
          <w:trHeight w:val="605"/>
          <w:jc w:val="center"/>
        </w:trPr>
        <w:tc>
          <w:tcPr>
            <w:tcW w:w="826" w:type="dxa"/>
            <w:shd w:val="clear" w:color="000000" w:fill="FFFFFF"/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000000" w:fill="FFFFFF"/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输送绞龙螺旋片</w:t>
            </w:r>
          </w:p>
        </w:tc>
        <w:tc>
          <w:tcPr>
            <w:tcW w:w="2454" w:type="dxa"/>
            <w:shd w:val="clear" w:color="000000" w:fill="FFFFFF"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D=Ø500mm、材质16Mn</w:t>
            </w:r>
          </w:p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螺距450mm、内孔200mm、厚度25mm</w:t>
            </w:r>
          </w:p>
        </w:tc>
        <w:tc>
          <w:tcPr>
            <w:tcW w:w="2638" w:type="dxa"/>
            <w:shd w:val="clear" w:color="000000" w:fill="FFFFFF"/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36</w:t>
            </w:r>
          </w:p>
        </w:tc>
      </w:tr>
    </w:tbl>
    <w:p w:rsidR="00B80FF8" w:rsidRDefault="00B80FF8" w:rsidP="00B80FF8">
      <w:pPr>
        <w:pStyle w:val="2"/>
        <w:spacing w:line="440" w:lineRule="exact"/>
        <w:ind w:firstLineChars="200" w:firstLine="482"/>
        <w:rPr>
          <w:rFonts w:eastAsia="宋体" w:cs="宋体"/>
          <w:b/>
          <w:sz w:val="24"/>
          <w:szCs w:val="24"/>
        </w:rPr>
      </w:pPr>
      <w:bookmarkStart w:id="0" w:name="_Toc441589315"/>
      <w:bookmarkStart w:id="1" w:name="_Toc8357"/>
      <w:bookmarkStart w:id="2" w:name="_Toc22436"/>
      <w:bookmarkStart w:id="3" w:name="_Toc267320050"/>
      <w:r>
        <w:rPr>
          <w:rFonts w:eastAsia="宋体" w:cs="宋体" w:hint="eastAsia"/>
          <w:b/>
          <w:sz w:val="24"/>
          <w:szCs w:val="24"/>
        </w:rPr>
        <w:t>二、报价要求</w:t>
      </w:r>
      <w:bookmarkEnd w:id="0"/>
      <w:bookmarkEnd w:id="1"/>
      <w:bookmarkEnd w:id="2"/>
    </w:p>
    <w:bookmarkEnd w:id="3"/>
    <w:p w:rsidR="00B80FF8" w:rsidRDefault="00B80FF8" w:rsidP="00B80FF8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1、竞选报价为：商品费用+相关费用</w:t>
      </w:r>
    </w:p>
    <w:p w:rsidR="00B80FF8" w:rsidRDefault="00B80FF8" w:rsidP="00B80FF8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2、本次报价须为人民币报价。</w:t>
      </w:r>
    </w:p>
    <w:p w:rsidR="00B80FF8" w:rsidRDefault="00B80FF8" w:rsidP="00B80FF8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3、相关费用：为完成合同工作内容而必然产生的增值税、运输、利润、管理费、疫情防控费等相关工作所需的一切费用。</w:t>
      </w:r>
    </w:p>
    <w:p w:rsidR="00B80FF8" w:rsidRDefault="00B80FF8" w:rsidP="00B80FF8">
      <w:pPr>
        <w:pStyle w:val="2"/>
        <w:spacing w:line="440" w:lineRule="exact"/>
        <w:ind w:firstLineChars="200" w:firstLine="482"/>
        <w:rPr>
          <w:rFonts w:eastAsia="宋体" w:cs="宋体"/>
          <w:b/>
          <w:sz w:val="24"/>
          <w:szCs w:val="24"/>
        </w:rPr>
      </w:pPr>
      <w:r>
        <w:rPr>
          <w:rFonts w:eastAsia="宋体" w:cs="宋体" w:hint="eastAsia"/>
          <w:b/>
          <w:sz w:val="24"/>
          <w:szCs w:val="24"/>
        </w:rPr>
        <w:t>三、质量要求及送货要求</w:t>
      </w:r>
    </w:p>
    <w:p w:rsidR="00B80FF8" w:rsidRDefault="00B80FF8" w:rsidP="00B80FF8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1、质量技术要求：符合国家相关标准，螺旋片材质、型号、尺寸、厚度必须符合标准无偏差，输送绞龙螺旋片分割为6m一根。</w:t>
      </w:r>
    </w:p>
    <w:p w:rsidR="00B80FF8" w:rsidRDefault="00B80FF8" w:rsidP="00B80FF8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2、按生产需求分时间分批次供货，乙方按甲方发出的采购通知（电话、微信、QQ、短信等）的供货时间、数量、规格、质量要求等送货到指定地点。</w:t>
      </w:r>
    </w:p>
    <w:p w:rsidR="00B80FF8" w:rsidRDefault="00B80FF8" w:rsidP="00B80FF8">
      <w:pPr>
        <w:pStyle w:val="2"/>
        <w:spacing w:line="440" w:lineRule="exact"/>
        <w:ind w:firstLineChars="200" w:firstLine="482"/>
        <w:rPr>
          <w:rFonts w:eastAsia="宋体" w:cs="宋体"/>
          <w:b/>
          <w:sz w:val="24"/>
          <w:szCs w:val="24"/>
        </w:rPr>
      </w:pPr>
      <w:r>
        <w:rPr>
          <w:rFonts w:eastAsia="宋体" w:cs="宋体" w:hint="eastAsia"/>
          <w:b/>
          <w:sz w:val="24"/>
          <w:szCs w:val="24"/>
        </w:rPr>
        <w:t>四、付款方式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1、付款方式：银行转账。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2、竞选人完成供货且经验收合格，按采购人要求办理完付款手续后，采购人支付每次货款金额的100%给竞选人。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3、竞选人需提供以下资料：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A:验收报告资料；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B:支付申请；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C:提供与支付金额等额的满足税法规定的有效的增值税专用发票；</w:t>
      </w:r>
    </w:p>
    <w:p w:rsidR="00B80FF8" w:rsidRDefault="00B80FF8" w:rsidP="00B80FF8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D:甲方要求的其他支付、结算表格及资料。</w:t>
      </w:r>
    </w:p>
    <w:p w:rsidR="00B80FF8" w:rsidRDefault="00B80FF8" w:rsidP="00B80FF8">
      <w:pPr>
        <w:pStyle w:val="2"/>
        <w:spacing w:line="440" w:lineRule="exact"/>
        <w:ind w:firstLineChars="200" w:firstLine="482"/>
        <w:rPr>
          <w:rFonts w:eastAsia="宋体" w:cs="宋体"/>
          <w:b/>
          <w:sz w:val="24"/>
          <w:szCs w:val="24"/>
        </w:rPr>
      </w:pPr>
      <w:r>
        <w:rPr>
          <w:rFonts w:eastAsia="宋体" w:cs="宋体" w:hint="eastAsia"/>
          <w:b/>
          <w:sz w:val="24"/>
          <w:szCs w:val="24"/>
        </w:rPr>
        <w:lastRenderedPageBreak/>
        <w:t>五、方案评审标准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1、竞选人为设备生产商或设备经销商，经销商须提供所投产品生产商有效授权。总分10分。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2、竞选人提供售后保障方案及应急预案等内容，总分10分。对售后保障方案及应急预案等内容的优劣进行排序：方案最优得10-7分，良得6-4分，差得4-0分。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3、竞选人提交的响应方案中必须完全满足采购人质量要求，否则可直接否决其投标。</w:t>
      </w:r>
    </w:p>
    <w:p w:rsidR="00B80FF8" w:rsidRDefault="00B80FF8" w:rsidP="00B80FF8">
      <w:pPr>
        <w:pStyle w:val="a9"/>
        <w:ind w:firstLine="301"/>
        <w:jc w:val="center"/>
        <w:rPr>
          <w:rFonts w:eastAsia="宋体" w:cs="宋体"/>
          <w:b/>
          <w:sz w:val="30"/>
          <w:szCs w:val="30"/>
        </w:rPr>
      </w:pPr>
    </w:p>
    <w:p w:rsidR="00B80FF8" w:rsidRDefault="00B80FF8" w:rsidP="00B80FF8">
      <w:pPr>
        <w:pStyle w:val="a9"/>
        <w:ind w:firstLine="301"/>
        <w:jc w:val="center"/>
        <w:rPr>
          <w:rFonts w:cs="宋体"/>
          <w:sz w:val="30"/>
          <w:szCs w:val="30"/>
        </w:rPr>
      </w:pPr>
      <w:r>
        <w:rPr>
          <w:rFonts w:eastAsia="宋体" w:cs="宋体" w:hint="eastAsia"/>
          <w:b/>
          <w:sz w:val="30"/>
          <w:szCs w:val="30"/>
        </w:rPr>
        <w:t>竞选人须知</w:t>
      </w:r>
    </w:p>
    <w:p w:rsidR="00B80FF8" w:rsidRDefault="00B80FF8" w:rsidP="00B80FF8">
      <w:pPr>
        <w:pStyle w:val="a9"/>
        <w:numPr>
          <w:ilvl w:val="0"/>
          <w:numId w:val="2"/>
        </w:numPr>
        <w:spacing w:after="0" w:line="360" w:lineRule="auto"/>
        <w:ind w:firstLineChars="200" w:firstLine="480"/>
        <w:jc w:val="left"/>
        <w:rPr>
          <w:rFonts w:cs="宋体"/>
          <w:b/>
          <w:bCs/>
        </w:rPr>
      </w:pPr>
      <w:r>
        <w:rPr>
          <w:rFonts w:eastAsia="宋体" w:cs="宋体" w:hint="eastAsia"/>
          <w:sz w:val="24"/>
          <w:szCs w:val="24"/>
        </w:rPr>
        <w:t>资料要求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1、竞选人应当按照要求准备资料。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2、资料密封在一个文件袋内，如响应文件资料较多可分袋密封。资料密封后在密封处加盖竞选人公章。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3、资料中须提供竞选人营业执照、法定代表人身份证明书及法定代表人授权委托书（格式自拟）、资格条件要求提供的其他资料。（加盖竞选人鲜章）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4、资料中不得报价，否者作废标处理。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5、竞选人须提供2021年至2022年销售输送绞龙螺旋片金额在20万元以上的业绩合同。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二、方案评审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采购人对竞选人的提交的资料进行综合评审，择优选择2家及以上的竞选人，并在评审当天通知竞选人提交书面报价，其中报价最低的竞选人确定为成交人，所报价格即为合同价格。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三、报价文件要求</w:t>
      </w:r>
    </w:p>
    <w:p w:rsidR="00B80FF8" w:rsidRDefault="00B80FF8" w:rsidP="00B80FF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竞选人需提供书面的签字盖章的报价文件，竞选人的报价为一次性报价，不得提交选择性报价。</w:t>
      </w:r>
    </w:p>
    <w:p w:rsidR="00B80FF8" w:rsidRDefault="00B80FF8" w:rsidP="00B80FF8">
      <w:pPr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本次竞价设定单价最高限价为4400</w:t>
      </w:r>
      <w:r>
        <w:rPr>
          <w:rFonts w:ascii="方正仿宋_GBK" w:hAnsi="方正仿宋_GBK" w:cs="方正仿宋_GBK" w:hint="eastAsia"/>
          <w:sz w:val="24"/>
          <w:szCs w:val="24"/>
        </w:rPr>
        <w:t>元</w:t>
      </w:r>
      <w:r>
        <w:rPr>
          <w:rFonts w:ascii="方正仿宋_GBK" w:hAnsi="方正仿宋_GBK" w:cs="方正仿宋_GBK" w:hint="eastAsia"/>
          <w:sz w:val="24"/>
          <w:szCs w:val="24"/>
        </w:rPr>
        <w:t>/m</w:t>
      </w:r>
      <w:r>
        <w:rPr>
          <w:rFonts w:ascii="宋体" w:eastAsia="宋体" w:hAnsi="宋体" w:cs="宋体" w:hint="eastAsia"/>
          <w:sz w:val="24"/>
          <w:szCs w:val="24"/>
        </w:rPr>
        <w:t>；竞选人的报价不得超过最高限价，超过最高限价的否决其报价。</w:t>
      </w:r>
    </w:p>
    <w:p w:rsidR="00B80FF8" w:rsidRDefault="00B80FF8" w:rsidP="00B80FF8">
      <w:pPr>
        <w:pStyle w:val="a9"/>
        <w:spacing w:after="0" w:line="360" w:lineRule="auto"/>
        <w:ind w:firstLineChars="200" w:firstLine="480"/>
        <w:jc w:val="left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四、报价格式</w:t>
      </w:r>
    </w:p>
    <w:p w:rsidR="00B80FF8" w:rsidRDefault="00B80FF8" w:rsidP="00B80FF8">
      <w:pPr>
        <w:snapToGrid w:val="0"/>
        <w:spacing w:line="320" w:lineRule="exact"/>
        <w:ind w:firstLineChars="200" w:firstLine="480"/>
        <w:rPr>
          <w:rFonts w:eastAsia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sz w:val="24"/>
          <w:szCs w:val="24"/>
        </w:rPr>
        <w:t>1、竞选人报价格式见下表：</w:t>
      </w:r>
    </w:p>
    <w:p w:rsidR="00B80FF8" w:rsidRDefault="00B80FF8" w:rsidP="00B80FF8">
      <w:pPr>
        <w:pStyle w:val="a9"/>
        <w:ind w:firstLineChars="1200" w:firstLine="3614"/>
        <w:rPr>
          <w:rFonts w:eastAsia="宋体" w:cs="宋体"/>
          <w:b/>
          <w:sz w:val="30"/>
          <w:szCs w:val="30"/>
        </w:rPr>
      </w:pPr>
    </w:p>
    <w:p w:rsidR="00B80FF8" w:rsidRDefault="00B80FF8" w:rsidP="00B80FF8">
      <w:pPr>
        <w:pStyle w:val="a9"/>
        <w:ind w:firstLineChars="1200" w:firstLine="3614"/>
        <w:rPr>
          <w:rFonts w:eastAsia="宋体" w:cs="宋体"/>
          <w:b/>
          <w:sz w:val="30"/>
          <w:szCs w:val="30"/>
        </w:rPr>
      </w:pPr>
    </w:p>
    <w:p w:rsidR="00B80FF8" w:rsidRDefault="00B80FF8" w:rsidP="00B80FF8">
      <w:pPr>
        <w:pStyle w:val="a9"/>
        <w:ind w:firstLine="301"/>
        <w:jc w:val="center"/>
        <w:rPr>
          <w:rFonts w:eastAsia="宋体" w:cs="宋体"/>
          <w:b/>
          <w:sz w:val="30"/>
          <w:szCs w:val="30"/>
        </w:rPr>
      </w:pPr>
    </w:p>
    <w:p w:rsidR="00B80FF8" w:rsidRDefault="00B80FF8" w:rsidP="00B80FF8">
      <w:pPr>
        <w:pStyle w:val="a9"/>
        <w:ind w:firstLine="301"/>
        <w:jc w:val="center"/>
        <w:rPr>
          <w:rFonts w:eastAsia="宋体" w:cs="宋体"/>
          <w:b/>
          <w:sz w:val="30"/>
          <w:szCs w:val="30"/>
        </w:rPr>
      </w:pPr>
      <w:r>
        <w:rPr>
          <w:rFonts w:eastAsia="宋体" w:cs="宋体" w:hint="eastAsia"/>
          <w:b/>
          <w:sz w:val="30"/>
          <w:szCs w:val="30"/>
        </w:rPr>
        <w:t>（一）报价单</w:t>
      </w:r>
      <w:bookmarkStart w:id="4" w:name="_GoBack"/>
      <w:bookmarkEnd w:id="4"/>
    </w:p>
    <w:p w:rsidR="00B80FF8" w:rsidRDefault="00B80FF8" w:rsidP="00B80FF8">
      <w:pPr>
        <w:pStyle w:val="a9"/>
        <w:ind w:firstLineChars="0" w:firstLine="0"/>
        <w:jc w:val="left"/>
        <w:rPr>
          <w:rFonts w:eastAsia="宋体"/>
        </w:rPr>
      </w:pPr>
      <w:r>
        <w:rPr>
          <w:rFonts w:ascii="宋体" w:eastAsia="宋体" w:hAnsi="宋体" w:cs="宋体" w:hint="eastAsia"/>
          <w:sz w:val="24"/>
          <w:szCs w:val="28"/>
        </w:rPr>
        <w:t>采购项目名称：输送绞龙螺旋片采购</w:t>
      </w:r>
    </w:p>
    <w:tbl>
      <w:tblPr>
        <w:tblW w:w="8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178"/>
        <w:gridCol w:w="1168"/>
        <w:gridCol w:w="1134"/>
        <w:gridCol w:w="1162"/>
        <w:gridCol w:w="1052"/>
        <w:gridCol w:w="903"/>
        <w:gridCol w:w="1471"/>
      </w:tblGrid>
      <w:tr w:rsidR="00B80FF8" w:rsidTr="00014EAF">
        <w:trPr>
          <w:cantSplit/>
          <w:trHeight w:val="762"/>
        </w:trPr>
        <w:tc>
          <w:tcPr>
            <w:tcW w:w="597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178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货物名称</w:t>
            </w:r>
          </w:p>
        </w:tc>
        <w:tc>
          <w:tcPr>
            <w:tcW w:w="1168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规格、型号</w:t>
            </w:r>
          </w:p>
        </w:tc>
        <w:tc>
          <w:tcPr>
            <w:tcW w:w="1134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采购数量：吨</w:t>
            </w:r>
          </w:p>
        </w:tc>
        <w:tc>
          <w:tcPr>
            <w:tcW w:w="1162" w:type="dxa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不含税单价（元）</w:t>
            </w:r>
          </w:p>
        </w:tc>
        <w:tc>
          <w:tcPr>
            <w:tcW w:w="1052" w:type="dxa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不含税金额</w:t>
            </w:r>
          </w:p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（元）</w:t>
            </w:r>
          </w:p>
        </w:tc>
        <w:tc>
          <w:tcPr>
            <w:tcW w:w="903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税额</w:t>
            </w:r>
          </w:p>
        </w:tc>
        <w:tc>
          <w:tcPr>
            <w:tcW w:w="1471" w:type="dxa"/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含税金额</w:t>
            </w:r>
          </w:p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（元）</w:t>
            </w:r>
          </w:p>
        </w:tc>
      </w:tr>
      <w:tr w:rsidR="00B80FF8" w:rsidTr="00014EAF">
        <w:trPr>
          <w:cantSplit/>
          <w:trHeight w:val="846"/>
        </w:trPr>
        <w:tc>
          <w:tcPr>
            <w:tcW w:w="597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178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8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52" w:type="dxa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3" w:type="dxa"/>
            <w:noWrap/>
            <w:vAlign w:val="center"/>
          </w:tcPr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:rsidR="00B80FF8" w:rsidRDefault="00B80FF8" w:rsidP="00014EAF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B80FF8" w:rsidTr="00014EAF">
        <w:trPr>
          <w:cantSplit/>
          <w:trHeight w:val="705"/>
        </w:trPr>
        <w:tc>
          <w:tcPr>
            <w:tcW w:w="2943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B80FF8" w:rsidRDefault="00B80FF8" w:rsidP="00014EAF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报价含税金额总计</w:t>
            </w:r>
          </w:p>
          <w:p w:rsidR="00B80FF8" w:rsidRDefault="00B80FF8" w:rsidP="00014EAF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（大写）</w:t>
            </w:r>
          </w:p>
        </w:tc>
        <w:tc>
          <w:tcPr>
            <w:tcW w:w="572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80FF8" w:rsidRDefault="00B80FF8" w:rsidP="00014EAF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B80FF8" w:rsidRDefault="00B80FF8" w:rsidP="00B80FF8">
      <w:pPr>
        <w:spacing w:line="500" w:lineRule="exact"/>
        <w:rPr>
          <w:rFonts w:ascii="宋体" w:eastAsia="宋体" w:hAnsi="宋体" w:cs="宋体"/>
          <w:sz w:val="24"/>
          <w:szCs w:val="28"/>
        </w:rPr>
      </w:pPr>
    </w:p>
    <w:p w:rsidR="00B80FF8" w:rsidRDefault="00B80FF8" w:rsidP="00B80FF8">
      <w:pPr>
        <w:spacing w:line="440" w:lineRule="exact"/>
        <w:jc w:val="right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竞选人：</w:t>
      </w:r>
      <w:r>
        <w:rPr>
          <w:rFonts w:ascii="宋体" w:eastAsia="宋体" w:hAnsi="宋体" w:cs="宋体" w:hint="eastAsia"/>
          <w:sz w:val="24"/>
          <w:szCs w:val="28"/>
          <w:u w:val="single"/>
        </w:rPr>
        <w:t xml:space="preserve">  (报价单位名称）   </w:t>
      </w:r>
      <w:r>
        <w:rPr>
          <w:rFonts w:ascii="宋体" w:eastAsia="宋体" w:hAnsi="宋体" w:cs="宋体" w:hint="eastAsia"/>
          <w:sz w:val="24"/>
          <w:szCs w:val="28"/>
        </w:rPr>
        <w:t>（盖单位公章）</w:t>
      </w:r>
    </w:p>
    <w:p w:rsidR="00B80FF8" w:rsidRDefault="00B80FF8" w:rsidP="00B80FF8">
      <w:pPr>
        <w:spacing w:line="440" w:lineRule="exact"/>
        <w:jc w:val="right"/>
        <w:rPr>
          <w:rFonts w:ascii="宋体" w:eastAsia="宋体" w:hAnsi="宋体" w:cs="宋体"/>
          <w:sz w:val="24"/>
          <w:szCs w:val="28"/>
        </w:rPr>
      </w:pPr>
    </w:p>
    <w:p w:rsidR="00B80FF8" w:rsidRDefault="00B80FF8" w:rsidP="00B80FF8">
      <w:pPr>
        <w:spacing w:line="440" w:lineRule="exact"/>
        <w:jc w:val="right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法定代表人或其委托代理人：</w:t>
      </w:r>
      <w:r>
        <w:rPr>
          <w:rFonts w:ascii="宋体" w:eastAsia="宋体" w:hAnsi="宋体" w:cs="宋体" w:hint="eastAsia"/>
          <w:sz w:val="24"/>
          <w:szCs w:val="28"/>
          <w:u w:val="single"/>
        </w:rPr>
        <w:t xml:space="preserve">  （签字）    </w:t>
      </w:r>
      <w:r>
        <w:rPr>
          <w:rFonts w:ascii="宋体" w:eastAsia="宋体" w:hAnsi="宋体" w:cs="宋体" w:hint="eastAsia"/>
          <w:sz w:val="24"/>
          <w:szCs w:val="28"/>
          <w:u w:val="single"/>
        </w:rPr>
        <w:tab/>
      </w:r>
    </w:p>
    <w:p w:rsidR="00B80FF8" w:rsidRDefault="00B80FF8" w:rsidP="00B80FF8">
      <w:pPr>
        <w:wordWrap w:val="0"/>
        <w:spacing w:line="440" w:lineRule="exact"/>
        <w:jc w:val="right"/>
        <w:rPr>
          <w:rFonts w:ascii="宋体" w:eastAsia="宋体" w:hAnsi="宋体" w:cs="宋体"/>
          <w:sz w:val="24"/>
          <w:szCs w:val="28"/>
        </w:rPr>
      </w:pPr>
    </w:p>
    <w:p w:rsidR="00B80FF8" w:rsidRDefault="00B80FF8" w:rsidP="00B80FF8">
      <w:pPr>
        <w:spacing w:line="440" w:lineRule="exact"/>
        <w:jc w:val="right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年   月  日</w:t>
      </w:r>
    </w:p>
    <w:p w:rsidR="00B80FF8" w:rsidRDefault="00B80FF8" w:rsidP="00B80FF8"/>
    <w:p w:rsidR="00B80FF8" w:rsidRDefault="00B80FF8" w:rsidP="00B80FF8"/>
    <w:p w:rsidR="00187A65" w:rsidRDefault="00187A65"/>
    <w:sectPr w:rsidR="00187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F01" w:rsidRDefault="00031F01" w:rsidP="00B80FF8">
      <w:r>
        <w:separator/>
      </w:r>
    </w:p>
  </w:endnote>
  <w:endnote w:type="continuationSeparator" w:id="0">
    <w:p w:rsidR="00031F01" w:rsidRDefault="00031F01" w:rsidP="00B8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F01" w:rsidRDefault="00031F01" w:rsidP="00B80FF8">
      <w:r>
        <w:separator/>
      </w:r>
    </w:p>
  </w:footnote>
  <w:footnote w:type="continuationSeparator" w:id="0">
    <w:p w:rsidR="00031F01" w:rsidRDefault="00031F01" w:rsidP="00B80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DEFC2"/>
    <w:multiLevelType w:val="singleLevel"/>
    <w:tmpl w:val="31FDEFC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9FB0466"/>
    <w:multiLevelType w:val="singleLevel"/>
    <w:tmpl w:val="69FB0466"/>
    <w:lvl w:ilvl="0">
      <w:start w:val="1"/>
      <w:numFmt w:val="chineseCounting"/>
      <w:suff w:val="nothing"/>
      <w:lvlText w:val="%1、"/>
      <w:lvlJc w:val="left"/>
      <w:rPr>
        <w:rFonts w:ascii="宋体" w:eastAsia="宋体" w:hAnsi="宋体" w:hint="eastAsia"/>
        <w:b w:val="0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00"/>
    <w:rsid w:val="00031F01"/>
    <w:rsid w:val="00187A65"/>
    <w:rsid w:val="007B4400"/>
    <w:rsid w:val="00B8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1F9C03-90B5-4900-A030-C40B9128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FF8"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B80FF8"/>
    <w:pPr>
      <w:keepNext/>
      <w:keepLines/>
      <w:adjustRightInd w:val="0"/>
      <w:snapToGrid w:val="0"/>
      <w:spacing w:line="360" w:lineRule="auto"/>
      <w:outlineLvl w:val="1"/>
    </w:pPr>
    <w:rPr>
      <w:rFonts w:ascii="宋体" w:eastAsia="方正仿宋_GBK" w:hAnsi="宋体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0F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0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0FF8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B80FF8"/>
    <w:rPr>
      <w:rFonts w:ascii="宋体" w:eastAsia="方正仿宋_GBK" w:hAnsi="宋体" w:cs="Times New Roman"/>
      <w:sz w:val="32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B80FF8"/>
    <w:pPr>
      <w:spacing w:after="120"/>
    </w:pPr>
  </w:style>
  <w:style w:type="character" w:customStyle="1" w:styleId="a8">
    <w:name w:val="正文文本 字符"/>
    <w:basedOn w:val="a0"/>
    <w:link w:val="a7"/>
    <w:uiPriority w:val="99"/>
    <w:semiHidden/>
    <w:rsid w:val="00B80FF8"/>
  </w:style>
  <w:style w:type="paragraph" w:styleId="a9">
    <w:name w:val="Body Text First Indent"/>
    <w:basedOn w:val="a7"/>
    <w:link w:val="aa"/>
    <w:qFormat/>
    <w:rsid w:val="00B80FF8"/>
    <w:pPr>
      <w:ind w:firstLineChars="100" w:firstLine="420"/>
    </w:pPr>
    <w:rPr>
      <w:rFonts w:ascii="Times New Roman" w:eastAsia="方正仿宋_GBK" w:hAnsi="Times New Roman" w:cs="Times New Roman"/>
      <w:sz w:val="32"/>
      <w:szCs w:val="20"/>
    </w:rPr>
  </w:style>
  <w:style w:type="character" w:customStyle="1" w:styleId="aa">
    <w:name w:val="正文首行缩进 字符"/>
    <w:basedOn w:val="a8"/>
    <w:link w:val="a9"/>
    <w:qFormat/>
    <w:rsid w:val="00B80FF8"/>
    <w:rPr>
      <w:rFonts w:ascii="Times New Roman" w:eastAsia="方正仿宋_GBK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2022-06-27T08:33:00Z</dcterms:created>
  <dcterms:modified xsi:type="dcterms:W3CDTF">2022-06-27T08:34:00Z</dcterms:modified>
</cp:coreProperties>
</file>