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8"/>
        <w:keepNext w:val="0"/>
        <w:keepLines w:val="0"/>
        <w:pageBreakBefore w:val="0"/>
        <w:widowControl w:val="0"/>
        <w:kinsoku/>
        <w:wordWrap/>
        <w:overflowPunct/>
        <w:topLinePunct w:val="0"/>
        <w:autoSpaceDE/>
        <w:autoSpaceDN/>
        <w:bidi w:val="0"/>
        <w:adjustRightInd/>
        <w:snapToGrid/>
        <w:spacing w:after="0" w:line="720" w:lineRule="exact"/>
        <w:ind w:left="0" w:leftChars="0" w:firstLine="0" w:firstLineChars="0"/>
        <w:jc w:val="center"/>
        <w:textAlignment w:val="auto"/>
        <w:rPr>
          <w:rFonts w:hint="default" w:ascii="方正小标宋_GBK" w:hAnsi="新宋体" w:eastAsia="方正小标宋_GBK"/>
          <w:sz w:val="44"/>
          <w:szCs w:val="44"/>
          <w:lang w:val="en-US" w:eastAsia="zh-CN"/>
        </w:rPr>
      </w:pPr>
      <w:r>
        <w:rPr>
          <w:rFonts w:hint="eastAsia" w:ascii="方正小标宋_GBK" w:hAnsi="新宋体" w:eastAsia="方正小标宋_GBK"/>
          <w:sz w:val="44"/>
          <w:szCs w:val="44"/>
          <w:lang w:eastAsia="zh-CN"/>
        </w:rPr>
        <w:t>重庆市</w:t>
      </w:r>
      <w:r>
        <w:rPr>
          <w:rFonts w:hint="eastAsia" w:ascii="方正小标宋_GBK" w:hAnsi="新宋体" w:eastAsia="方正小标宋_GBK"/>
          <w:sz w:val="44"/>
          <w:szCs w:val="44"/>
          <w:lang w:val="en-US" w:eastAsia="zh-CN"/>
        </w:rPr>
        <w:t>南川区益川环境卫生服务有限公司</w:t>
      </w:r>
    </w:p>
    <w:p>
      <w:pPr>
        <w:pStyle w:val="18"/>
        <w:keepNext w:val="0"/>
        <w:keepLines w:val="0"/>
        <w:pageBreakBefore w:val="0"/>
        <w:widowControl w:val="0"/>
        <w:kinsoku/>
        <w:wordWrap/>
        <w:overflowPunct/>
        <w:topLinePunct w:val="0"/>
        <w:autoSpaceDE/>
        <w:autoSpaceDN/>
        <w:bidi w:val="0"/>
        <w:adjustRightInd/>
        <w:snapToGrid/>
        <w:spacing w:after="0" w:line="720" w:lineRule="exact"/>
        <w:ind w:left="0" w:leftChars="0" w:firstLine="0" w:firstLineChars="0"/>
        <w:jc w:val="center"/>
        <w:textAlignment w:val="auto"/>
        <w:rPr>
          <w:rFonts w:hint="eastAsia" w:ascii="方正小标宋_GBK" w:hAnsi="新宋体" w:eastAsia="方正小标宋_GBK"/>
          <w:sz w:val="44"/>
          <w:szCs w:val="44"/>
          <w:lang w:eastAsia="zh-CN"/>
        </w:rPr>
      </w:pPr>
      <w:r>
        <w:rPr>
          <w:rFonts w:hint="eastAsia" w:ascii="方正小标宋_GBK" w:hAnsi="新宋体" w:eastAsia="方正小标宋_GBK"/>
          <w:sz w:val="44"/>
          <w:szCs w:val="44"/>
          <w:lang w:val="en-US" w:eastAsia="zh-CN"/>
        </w:rPr>
        <w:t>管理人员定点用餐服务</w:t>
      </w:r>
      <w:r>
        <w:rPr>
          <w:rFonts w:hint="eastAsia" w:ascii="方正小标宋_GBK" w:hAnsi="新宋体" w:eastAsia="方正小标宋_GBK"/>
          <w:sz w:val="44"/>
          <w:szCs w:val="44"/>
          <w:lang w:eastAsia="zh-CN"/>
        </w:rPr>
        <w:t>询价采购公告说明</w:t>
      </w:r>
    </w:p>
    <w:p>
      <w:pPr>
        <w:snapToGrid w:val="0"/>
        <w:spacing w:line="420" w:lineRule="exact"/>
        <w:ind w:firstLine="560" w:firstLineChars="200"/>
        <w:rPr>
          <w:sz w:val="28"/>
          <w:szCs w:val="28"/>
        </w:rPr>
      </w:pPr>
    </w:p>
    <w:p>
      <w:pPr>
        <w:pStyle w:val="2"/>
      </w:pPr>
    </w:p>
    <w:p>
      <w:pPr>
        <w:keepNext w:val="0"/>
        <w:keepLines w:val="0"/>
        <w:pageBreakBefore w:val="0"/>
        <w:kinsoku/>
        <w:wordWrap/>
        <w:overflowPunct/>
        <w:topLinePunct w:val="0"/>
        <w:autoSpaceDE/>
        <w:autoSpaceDN/>
        <w:bidi w:val="0"/>
        <w:adjustRightInd/>
        <w:snapToGrid w:val="0"/>
        <w:spacing w:line="520" w:lineRule="exact"/>
        <w:ind w:firstLine="640" w:firstLineChars="200"/>
        <w:textAlignment w:val="auto"/>
        <w:rPr>
          <w:sz w:val="32"/>
          <w:szCs w:val="32"/>
        </w:rPr>
      </w:pPr>
      <w:r>
        <w:rPr>
          <w:sz w:val="32"/>
          <w:szCs w:val="32"/>
        </w:rPr>
        <w:t>重庆市</w:t>
      </w:r>
      <w:r>
        <w:rPr>
          <w:rFonts w:hint="eastAsia"/>
          <w:sz w:val="32"/>
          <w:szCs w:val="32"/>
          <w:lang w:val="en-US" w:eastAsia="zh-CN"/>
        </w:rPr>
        <w:t>南川区益川环境卫生服务</w:t>
      </w:r>
      <w:r>
        <w:rPr>
          <w:sz w:val="32"/>
          <w:szCs w:val="32"/>
        </w:rPr>
        <w:t>有限公司对公司</w:t>
      </w:r>
      <w:r>
        <w:rPr>
          <w:rFonts w:hint="eastAsia"/>
          <w:sz w:val="32"/>
          <w:szCs w:val="32"/>
          <w:lang w:val="en-US" w:eastAsia="zh-CN"/>
        </w:rPr>
        <w:t>管理人员定点用餐</w:t>
      </w:r>
      <w:r>
        <w:rPr>
          <w:rFonts w:hint="eastAsia"/>
          <w:sz w:val="32"/>
          <w:szCs w:val="32"/>
        </w:rPr>
        <w:t>服务</w:t>
      </w:r>
      <w:r>
        <w:rPr>
          <w:sz w:val="32"/>
          <w:szCs w:val="32"/>
        </w:rPr>
        <w:t>进行公开询价，欢迎有资格的</w:t>
      </w:r>
      <w:r>
        <w:rPr>
          <w:rFonts w:hint="eastAsia"/>
          <w:sz w:val="32"/>
          <w:szCs w:val="32"/>
          <w:lang w:val="en-US" w:eastAsia="zh-CN"/>
        </w:rPr>
        <w:t>餐厅</w:t>
      </w:r>
      <w:r>
        <w:rPr>
          <w:sz w:val="32"/>
          <w:szCs w:val="32"/>
        </w:rPr>
        <w:t>参与竞选。本次公开询价由重庆市</w:t>
      </w:r>
      <w:r>
        <w:rPr>
          <w:rFonts w:hint="eastAsia"/>
          <w:sz w:val="32"/>
          <w:szCs w:val="32"/>
          <w:lang w:val="en-US" w:eastAsia="zh-CN"/>
        </w:rPr>
        <w:t>南川区益川环境卫生服务</w:t>
      </w:r>
      <w:r>
        <w:rPr>
          <w:sz w:val="32"/>
          <w:szCs w:val="32"/>
        </w:rPr>
        <w:t>有限公司负责，确定中选单位后，中选单位与重庆市</w:t>
      </w:r>
      <w:r>
        <w:rPr>
          <w:rFonts w:hint="eastAsia"/>
          <w:sz w:val="32"/>
          <w:szCs w:val="32"/>
          <w:lang w:val="en-US" w:eastAsia="zh-CN"/>
        </w:rPr>
        <w:t>南川区益川环境卫生服务</w:t>
      </w:r>
      <w:r>
        <w:rPr>
          <w:sz w:val="32"/>
          <w:szCs w:val="32"/>
        </w:rPr>
        <w:t>有限公司签订合同。</w:t>
      </w:r>
    </w:p>
    <w:p>
      <w:pPr>
        <w:keepNext w:val="0"/>
        <w:keepLines w:val="0"/>
        <w:pageBreakBefore w:val="0"/>
        <w:kinsoku/>
        <w:wordWrap/>
        <w:overflowPunct/>
        <w:topLinePunct w:val="0"/>
        <w:autoSpaceDE/>
        <w:autoSpaceDN/>
        <w:bidi w:val="0"/>
        <w:adjustRightInd/>
        <w:spacing w:line="520" w:lineRule="exact"/>
        <w:ind w:firstLine="640" w:firstLineChars="200"/>
        <w:jc w:val="left"/>
        <w:textAlignment w:val="auto"/>
        <w:rPr>
          <w:rFonts w:eastAsia="方正黑体_GBK"/>
          <w:sz w:val="32"/>
          <w:szCs w:val="32"/>
        </w:rPr>
      </w:pPr>
      <w:r>
        <w:rPr>
          <w:rFonts w:eastAsia="方正黑体_GBK"/>
          <w:sz w:val="32"/>
          <w:szCs w:val="32"/>
        </w:rPr>
        <w:t>一、项目概况</w:t>
      </w:r>
    </w:p>
    <w:p>
      <w:pPr>
        <w:keepNext w:val="0"/>
        <w:keepLines w:val="0"/>
        <w:pageBreakBefore w:val="0"/>
        <w:kinsoku/>
        <w:wordWrap/>
        <w:overflowPunct/>
        <w:topLinePunct w:val="0"/>
        <w:autoSpaceDE/>
        <w:autoSpaceDN/>
        <w:bidi w:val="0"/>
        <w:adjustRightInd/>
        <w:snapToGrid w:val="0"/>
        <w:spacing w:line="520" w:lineRule="exact"/>
        <w:ind w:firstLine="640" w:firstLineChars="200"/>
        <w:textAlignment w:val="auto"/>
        <w:rPr>
          <w:rFonts w:hint="eastAsia"/>
          <w:sz w:val="32"/>
          <w:szCs w:val="32"/>
          <w:lang w:val="en-US" w:eastAsia="zh-CN"/>
        </w:rPr>
      </w:pPr>
      <w:r>
        <w:rPr>
          <w:rFonts w:hint="eastAsia"/>
          <w:sz w:val="32"/>
          <w:szCs w:val="32"/>
          <w:lang w:val="en-US" w:eastAsia="zh-CN"/>
        </w:rPr>
        <w:t>（一）项目名称：</w:t>
      </w:r>
      <w:r>
        <w:rPr>
          <w:rFonts w:hint="eastAsia"/>
          <w:sz w:val="32"/>
          <w:szCs w:val="32"/>
        </w:rPr>
        <w:t>重庆市南川区益川环境卫生服务有限公司</w:t>
      </w:r>
      <w:r>
        <w:rPr>
          <w:rFonts w:hint="eastAsia"/>
          <w:sz w:val="32"/>
          <w:szCs w:val="32"/>
          <w:lang w:val="en-US" w:eastAsia="zh-CN"/>
        </w:rPr>
        <w:t>管理人员定点用餐询价采购</w:t>
      </w:r>
    </w:p>
    <w:p>
      <w:pPr>
        <w:keepNext w:val="0"/>
        <w:keepLines w:val="0"/>
        <w:pageBreakBefore w:val="0"/>
        <w:kinsoku/>
        <w:wordWrap/>
        <w:overflowPunct/>
        <w:topLinePunct w:val="0"/>
        <w:autoSpaceDE/>
        <w:autoSpaceDN/>
        <w:bidi w:val="0"/>
        <w:adjustRightInd/>
        <w:snapToGrid w:val="0"/>
        <w:spacing w:line="520" w:lineRule="exact"/>
        <w:ind w:firstLine="640" w:firstLineChars="200"/>
        <w:textAlignment w:val="auto"/>
        <w:rPr>
          <w:rFonts w:hint="eastAsia"/>
          <w:sz w:val="32"/>
          <w:szCs w:val="32"/>
          <w:lang w:val="en-US" w:eastAsia="zh-CN"/>
        </w:rPr>
      </w:pPr>
      <w:r>
        <w:rPr>
          <w:rFonts w:hint="eastAsia"/>
          <w:sz w:val="32"/>
          <w:szCs w:val="32"/>
          <w:lang w:val="en-US" w:eastAsia="zh-CN"/>
        </w:rPr>
        <w:t>（二）采购人：重庆市南川区益川环境卫生服务有限公司</w:t>
      </w:r>
    </w:p>
    <w:p>
      <w:pPr>
        <w:keepNext w:val="0"/>
        <w:keepLines w:val="0"/>
        <w:pageBreakBefore w:val="0"/>
        <w:kinsoku/>
        <w:wordWrap/>
        <w:overflowPunct/>
        <w:topLinePunct w:val="0"/>
        <w:autoSpaceDE/>
        <w:autoSpaceDN/>
        <w:bidi w:val="0"/>
        <w:adjustRightInd/>
        <w:snapToGrid w:val="0"/>
        <w:spacing w:line="520" w:lineRule="exact"/>
        <w:ind w:firstLine="640" w:firstLineChars="200"/>
        <w:textAlignment w:val="auto"/>
        <w:rPr>
          <w:rFonts w:hint="default"/>
          <w:sz w:val="32"/>
          <w:szCs w:val="32"/>
          <w:lang w:val="en-US" w:eastAsia="zh-CN"/>
        </w:rPr>
      </w:pPr>
      <w:r>
        <w:rPr>
          <w:rFonts w:hint="eastAsia"/>
          <w:sz w:val="32"/>
          <w:szCs w:val="32"/>
          <w:lang w:val="en-US" w:eastAsia="zh-CN"/>
        </w:rPr>
        <w:t>（三）项目地址：南川区范围内</w:t>
      </w:r>
    </w:p>
    <w:p>
      <w:pPr>
        <w:pStyle w:val="2"/>
        <w:keepNext w:val="0"/>
        <w:keepLines w:val="0"/>
        <w:pageBreakBefore w:val="0"/>
        <w:kinsoku/>
        <w:wordWrap/>
        <w:overflowPunct/>
        <w:topLinePunct w:val="0"/>
        <w:autoSpaceDE/>
        <w:autoSpaceDN/>
        <w:bidi w:val="0"/>
        <w:adjustRightInd/>
        <w:spacing w:line="520" w:lineRule="exact"/>
        <w:ind w:firstLine="640" w:firstLineChars="200"/>
        <w:textAlignment w:val="auto"/>
        <w:rPr>
          <w:rFonts w:hint="default" w:ascii="Times New Roman" w:hAnsi="Times New Roman" w:eastAsia="方正仿宋_GBK" w:cs="Times New Roman"/>
          <w:kern w:val="2"/>
          <w:sz w:val="32"/>
          <w:szCs w:val="32"/>
          <w:lang w:val="en-US" w:eastAsia="zh-CN" w:bidi="ar-SA"/>
        </w:rPr>
      </w:pPr>
      <w:r>
        <w:rPr>
          <w:rFonts w:hint="eastAsia"/>
          <w:sz w:val="32"/>
          <w:szCs w:val="32"/>
          <w:lang w:val="en-US" w:eastAsia="zh-CN"/>
        </w:rPr>
        <w:t>（四）</w:t>
      </w:r>
      <w:r>
        <w:rPr>
          <w:rFonts w:hint="eastAsia" w:ascii="Times New Roman" w:hAnsi="Times New Roman" w:eastAsia="方正仿宋_GBK" w:cs="Times New Roman"/>
          <w:kern w:val="2"/>
          <w:sz w:val="32"/>
          <w:szCs w:val="32"/>
          <w:lang w:val="en-US" w:eastAsia="zh-CN" w:bidi="ar-SA"/>
        </w:rPr>
        <w:t>合同期限：本项合同签订时间为1年</w:t>
      </w:r>
    </w:p>
    <w:p>
      <w:pPr>
        <w:keepNext w:val="0"/>
        <w:keepLines w:val="0"/>
        <w:pageBreakBefore w:val="0"/>
        <w:kinsoku/>
        <w:wordWrap/>
        <w:overflowPunct/>
        <w:topLinePunct w:val="0"/>
        <w:autoSpaceDE/>
        <w:autoSpaceDN/>
        <w:bidi w:val="0"/>
        <w:adjustRightInd/>
        <w:spacing w:line="520" w:lineRule="exact"/>
        <w:ind w:firstLine="640" w:firstLineChars="200"/>
        <w:jc w:val="left"/>
        <w:textAlignment w:val="auto"/>
        <w:rPr>
          <w:rFonts w:eastAsia="方正黑体_GBK"/>
          <w:sz w:val="32"/>
          <w:szCs w:val="32"/>
        </w:rPr>
      </w:pPr>
      <w:r>
        <w:rPr>
          <w:rFonts w:eastAsia="方正黑体_GBK"/>
          <w:sz w:val="32"/>
          <w:szCs w:val="32"/>
        </w:rPr>
        <w:t>二、公告时间</w:t>
      </w:r>
    </w:p>
    <w:p>
      <w:pPr>
        <w:keepNext w:val="0"/>
        <w:keepLines w:val="0"/>
        <w:pageBreakBefore w:val="0"/>
        <w:kinsoku/>
        <w:wordWrap/>
        <w:overflowPunct/>
        <w:topLinePunct w:val="0"/>
        <w:autoSpaceDE/>
        <w:autoSpaceDN/>
        <w:bidi w:val="0"/>
        <w:adjustRightInd/>
        <w:snapToGrid w:val="0"/>
        <w:spacing w:line="520" w:lineRule="exact"/>
        <w:ind w:firstLine="640" w:firstLineChars="200"/>
        <w:textAlignment w:val="auto"/>
        <w:rPr>
          <w:rFonts w:hint="eastAsia"/>
          <w:color w:val="auto"/>
          <w:sz w:val="32"/>
          <w:szCs w:val="32"/>
          <w:lang w:val="en-US" w:eastAsia="zh-CN"/>
        </w:rPr>
      </w:pPr>
      <w:r>
        <w:rPr>
          <w:rFonts w:hint="eastAsia"/>
          <w:color w:val="auto"/>
          <w:sz w:val="32"/>
          <w:szCs w:val="32"/>
          <w:lang w:val="en-US" w:eastAsia="zh-CN"/>
        </w:rPr>
        <w:t>2023年7月13日——2023年7月14日</w:t>
      </w:r>
    </w:p>
    <w:p>
      <w:pPr>
        <w:keepNext w:val="0"/>
        <w:keepLines w:val="0"/>
        <w:pageBreakBefore w:val="0"/>
        <w:numPr>
          <w:ilvl w:val="0"/>
          <w:numId w:val="1"/>
        </w:numPr>
        <w:kinsoku/>
        <w:wordWrap/>
        <w:overflowPunct/>
        <w:topLinePunct w:val="0"/>
        <w:autoSpaceDE/>
        <w:autoSpaceDN/>
        <w:bidi w:val="0"/>
        <w:adjustRightInd/>
        <w:spacing w:line="520" w:lineRule="exact"/>
        <w:ind w:firstLine="640" w:firstLineChars="200"/>
        <w:jc w:val="left"/>
        <w:textAlignment w:val="auto"/>
        <w:rPr>
          <w:rFonts w:eastAsia="方正黑体_GBK"/>
          <w:sz w:val="32"/>
          <w:szCs w:val="32"/>
        </w:rPr>
      </w:pPr>
      <w:r>
        <w:rPr>
          <w:rFonts w:eastAsia="方正黑体_GBK"/>
          <w:sz w:val="32"/>
          <w:szCs w:val="32"/>
        </w:rPr>
        <w:t>采购项目内容</w:t>
      </w:r>
    </w:p>
    <w:p>
      <w:pPr>
        <w:pStyle w:val="17"/>
        <w:keepNext w:val="0"/>
        <w:keepLines w:val="0"/>
        <w:pageBreakBefore w:val="0"/>
        <w:widowControl/>
        <w:shd w:val="clear" w:color="auto" w:fill="FFFFFF"/>
        <w:kinsoku/>
        <w:wordWrap/>
        <w:overflowPunct/>
        <w:topLinePunct w:val="0"/>
        <w:autoSpaceDE/>
        <w:autoSpaceDN/>
        <w:bidi w:val="0"/>
        <w:adjustRightInd/>
        <w:spacing w:before="0" w:beforeAutospacing="0" w:after="0" w:afterAutospacing="0" w:line="520" w:lineRule="exact"/>
        <w:ind w:firstLine="480"/>
        <w:textAlignment w:val="auto"/>
        <w:rPr>
          <w:rFonts w:hint="eastAsia" w:ascii="Times New Roman" w:hAnsi="Times New Roman" w:cs="Times New Roman"/>
          <w:color w:val="auto"/>
          <w:sz w:val="32"/>
          <w:szCs w:val="32"/>
          <w:shd w:val="clear" w:color="auto" w:fill="FFFFFF"/>
          <w:lang w:val="en-US" w:eastAsia="zh-CN"/>
        </w:rPr>
      </w:pPr>
      <w:r>
        <w:rPr>
          <w:rFonts w:hint="eastAsia" w:ascii="方正仿宋_GBK" w:hAnsi="方正仿宋_GBK" w:cs="方正仿宋_GBK"/>
          <w:color w:val="auto"/>
          <w:sz w:val="32"/>
          <w:szCs w:val="32"/>
          <w:shd w:val="clear" w:color="auto" w:fill="FFFFFF"/>
          <w:lang w:eastAsia="zh-CN"/>
        </w:rPr>
        <w:t>（</w:t>
      </w:r>
      <w:r>
        <w:rPr>
          <w:rFonts w:hint="eastAsia" w:ascii="方正仿宋_GBK" w:hAnsi="方正仿宋_GBK" w:cs="方正仿宋_GBK"/>
          <w:color w:val="auto"/>
          <w:sz w:val="32"/>
          <w:szCs w:val="32"/>
          <w:shd w:val="clear" w:color="auto" w:fill="FFFFFF"/>
          <w:lang w:val="en-US" w:eastAsia="zh-CN"/>
        </w:rPr>
        <w:t>一</w:t>
      </w:r>
      <w:r>
        <w:rPr>
          <w:rFonts w:hint="eastAsia" w:ascii="方正仿宋_GBK" w:hAnsi="方正仿宋_GBK" w:cs="方正仿宋_GBK"/>
          <w:color w:val="auto"/>
          <w:sz w:val="32"/>
          <w:szCs w:val="32"/>
          <w:shd w:val="clear" w:color="auto" w:fill="FFFFFF"/>
          <w:lang w:eastAsia="zh-CN"/>
        </w:rPr>
        <w:t>）</w:t>
      </w:r>
      <w:r>
        <w:rPr>
          <w:rFonts w:hint="eastAsia" w:ascii="方正仿宋_GBK" w:hAnsi="方正仿宋_GBK" w:eastAsia="方正仿宋_GBK" w:cs="方正仿宋_GBK"/>
          <w:color w:val="auto"/>
          <w:sz w:val="32"/>
          <w:szCs w:val="32"/>
          <w:shd w:val="clear" w:color="auto" w:fill="FFFFFF"/>
        </w:rPr>
        <w:t>项目</w:t>
      </w:r>
      <w:r>
        <w:rPr>
          <w:rFonts w:hint="eastAsia" w:ascii="方正仿宋_GBK" w:hAnsi="方正仿宋_GBK" w:eastAsia="方正仿宋_GBK" w:cs="方正仿宋_GBK"/>
          <w:color w:val="auto"/>
          <w:sz w:val="32"/>
          <w:szCs w:val="32"/>
          <w:shd w:val="clear" w:color="auto" w:fill="FFFFFF"/>
          <w:lang w:val="en-US" w:eastAsia="zh-CN"/>
        </w:rPr>
        <w:t>内容</w:t>
      </w:r>
      <w:r>
        <w:rPr>
          <w:rFonts w:hint="eastAsia" w:ascii="方正仿宋_GBK" w:hAnsi="方正仿宋_GBK" w:eastAsia="方正仿宋_GBK" w:cs="方正仿宋_GBK"/>
          <w:color w:val="auto"/>
          <w:sz w:val="32"/>
          <w:szCs w:val="32"/>
          <w:shd w:val="clear" w:color="auto" w:fill="FFFFFF"/>
        </w:rPr>
        <w:t>:</w:t>
      </w:r>
      <w:r>
        <w:rPr>
          <w:rFonts w:hint="eastAsia" w:ascii="方正仿宋_GBK" w:hAnsi="方正仿宋_GBK" w:cs="方正仿宋_GBK"/>
          <w:color w:val="auto"/>
          <w:sz w:val="32"/>
          <w:szCs w:val="32"/>
          <w:shd w:val="clear" w:color="auto" w:fill="FFFFFF"/>
          <w:lang w:eastAsia="zh-CN"/>
        </w:rPr>
        <w:t>餐饮</w:t>
      </w:r>
      <w:r>
        <w:rPr>
          <w:rFonts w:hint="eastAsia" w:ascii="方正仿宋_GBK" w:hAnsi="方正仿宋_GBK" w:eastAsia="方正仿宋_GBK" w:cs="方正仿宋_GBK"/>
          <w:color w:val="auto"/>
          <w:sz w:val="32"/>
          <w:szCs w:val="32"/>
          <w:shd w:val="clear" w:color="auto" w:fill="FFFFFF"/>
        </w:rPr>
        <w:t>定点供应采购。</w:t>
      </w:r>
      <w:r>
        <w:rPr>
          <w:rFonts w:hint="eastAsia" w:ascii="方正仿宋_GBK" w:hAnsi="方正仿宋_GBK" w:eastAsia="方正仿宋_GBK" w:cs="方正仿宋_GBK"/>
          <w:color w:val="auto"/>
          <w:sz w:val="32"/>
          <w:szCs w:val="32"/>
          <w:shd w:val="clear" w:color="auto" w:fill="FFFFFF"/>
          <w:lang w:val="en-US" w:eastAsia="zh-CN"/>
        </w:rPr>
        <w:t>本次采购项目</w:t>
      </w:r>
      <w:r>
        <w:rPr>
          <w:rFonts w:hint="eastAsia" w:ascii="方正仿宋_GBK" w:hAnsi="方正仿宋_GBK" w:cs="方正仿宋_GBK"/>
          <w:color w:val="auto"/>
          <w:sz w:val="32"/>
          <w:szCs w:val="32"/>
          <w:shd w:val="clear" w:color="auto" w:fill="FFFFFF"/>
          <w:lang w:val="en-US" w:eastAsia="zh-CN"/>
        </w:rPr>
        <w:t>拟在以下清单按采购人要求进行配送，采购人根据实际需求有权调整采购数量，竞选人自行考虑菜品需求带来的潜在风险及可能造成的经济或其他损失。</w:t>
      </w:r>
    </w:p>
    <w:p>
      <w:pPr>
        <w:pStyle w:val="17"/>
        <w:keepNext w:val="0"/>
        <w:keepLines w:val="0"/>
        <w:pageBreakBefore w:val="0"/>
        <w:widowControl/>
        <w:shd w:val="clear" w:color="auto" w:fill="FFFFFF"/>
        <w:kinsoku/>
        <w:wordWrap/>
        <w:overflowPunct/>
        <w:topLinePunct w:val="0"/>
        <w:autoSpaceDE/>
        <w:autoSpaceDN/>
        <w:bidi w:val="0"/>
        <w:adjustRightInd/>
        <w:spacing w:before="0" w:beforeAutospacing="0" w:after="0" w:afterAutospacing="0" w:line="520" w:lineRule="exact"/>
        <w:ind w:firstLine="480"/>
        <w:textAlignment w:val="auto"/>
        <w:rPr>
          <w:rFonts w:hint="eastAsia" w:ascii="方正仿宋_GBK" w:hAnsi="方正仿宋_GBK" w:eastAsia="方正仿宋_GBK" w:cs="方正仿宋_GBK"/>
          <w:kern w:val="2"/>
          <w:sz w:val="32"/>
          <w:szCs w:val="32"/>
          <w:lang w:val="en-US" w:eastAsia="zh-CN" w:bidi="ar-SA"/>
        </w:rPr>
      </w:pPr>
      <w:r>
        <w:rPr>
          <w:rFonts w:hint="eastAsia" w:ascii="Times New Roman" w:hAnsi="Times New Roman" w:cs="Times New Roman"/>
          <w:color w:val="auto"/>
          <w:sz w:val="32"/>
          <w:szCs w:val="32"/>
          <w:shd w:val="clear" w:color="auto" w:fill="FFFFFF"/>
          <w:lang w:val="en-US" w:eastAsia="zh-CN"/>
        </w:rPr>
        <w:t>（二）</w:t>
      </w:r>
      <w:r>
        <w:rPr>
          <w:rFonts w:hint="eastAsia" w:ascii="Times New Roman" w:hAnsi="Times New Roman" w:eastAsia="方正仿宋_GBK"/>
          <w:sz w:val="32"/>
          <w:szCs w:val="32"/>
        </w:rPr>
        <w:t>本次</w:t>
      </w:r>
      <w:r>
        <w:rPr>
          <w:rFonts w:hint="eastAsia" w:ascii="Times New Roman" w:hAnsi="Times New Roman"/>
          <w:sz w:val="32"/>
          <w:szCs w:val="32"/>
          <w:lang w:val="en-US" w:eastAsia="zh-CN"/>
        </w:rPr>
        <w:t>询价</w:t>
      </w:r>
      <w:r>
        <w:rPr>
          <w:rFonts w:hint="eastAsia" w:ascii="Times New Roman" w:hAnsi="Times New Roman" w:eastAsia="方正仿宋_GBK"/>
          <w:sz w:val="32"/>
          <w:szCs w:val="32"/>
        </w:rPr>
        <w:t>采购设定</w:t>
      </w:r>
      <w:r>
        <w:rPr>
          <w:rFonts w:hint="eastAsia" w:ascii="Times New Roman" w:hAnsi="Times New Roman"/>
          <w:sz w:val="32"/>
          <w:szCs w:val="32"/>
          <w:lang w:eastAsia="zh-CN"/>
        </w:rPr>
        <w:t>套餐</w:t>
      </w:r>
      <w:r>
        <w:rPr>
          <w:rFonts w:hint="eastAsia" w:ascii="Times New Roman" w:hAnsi="Times New Roman" w:eastAsia="方正仿宋_GBK"/>
          <w:sz w:val="32"/>
          <w:szCs w:val="32"/>
        </w:rPr>
        <w:t>最高限价为</w:t>
      </w:r>
      <w:r>
        <w:rPr>
          <w:rFonts w:hint="eastAsia" w:ascii="Times New Roman" w:hAnsi="Times New Roman"/>
          <w:sz w:val="32"/>
          <w:szCs w:val="32"/>
          <w:lang w:eastAsia="zh-CN"/>
        </w:rPr>
        <w:t>套餐</w:t>
      </w:r>
      <w:r>
        <w:rPr>
          <w:rFonts w:hint="eastAsia" w:ascii="Times New Roman" w:hAnsi="Times New Roman" w:eastAsia="方正仿宋_GBK"/>
          <w:sz w:val="32"/>
          <w:szCs w:val="32"/>
        </w:rPr>
        <w:t>限价，竞选人的竞选</w:t>
      </w:r>
      <w:r>
        <w:rPr>
          <w:rFonts w:hint="eastAsia" w:ascii="Times New Roman" w:hAnsi="Times New Roman"/>
          <w:sz w:val="32"/>
          <w:szCs w:val="32"/>
          <w:lang w:eastAsia="zh-CN"/>
        </w:rPr>
        <w:t>套餐</w:t>
      </w:r>
      <w:r>
        <w:rPr>
          <w:rFonts w:hint="eastAsia" w:ascii="Times New Roman" w:hAnsi="Times New Roman" w:eastAsia="方正仿宋_GBK"/>
          <w:sz w:val="32"/>
          <w:szCs w:val="32"/>
        </w:rPr>
        <w:t>报价不得超过</w:t>
      </w:r>
      <w:r>
        <w:rPr>
          <w:rFonts w:hint="eastAsia" w:ascii="Times New Roman" w:hAnsi="Times New Roman"/>
          <w:sz w:val="32"/>
          <w:szCs w:val="32"/>
          <w:lang w:eastAsia="zh-CN"/>
        </w:rPr>
        <w:t>套餐最高</w:t>
      </w:r>
      <w:r>
        <w:rPr>
          <w:rFonts w:hint="eastAsia" w:ascii="Times New Roman" w:hAnsi="Times New Roman" w:eastAsia="方正仿宋_GBK"/>
          <w:sz w:val="32"/>
          <w:szCs w:val="32"/>
        </w:rPr>
        <w:t>限价</w:t>
      </w:r>
      <w:r>
        <w:rPr>
          <w:rFonts w:hint="eastAsia" w:ascii="Times New Roman" w:hAnsi="Times New Roman"/>
          <w:sz w:val="32"/>
          <w:szCs w:val="32"/>
          <w:lang w:eastAsia="zh-CN"/>
        </w:rPr>
        <w:t>，</w:t>
      </w:r>
      <w:r>
        <w:rPr>
          <w:rFonts w:hint="eastAsia" w:ascii="Times New Roman" w:hAnsi="Times New Roman" w:eastAsia="方正仿宋_GBK"/>
          <w:sz w:val="32"/>
          <w:szCs w:val="32"/>
        </w:rPr>
        <w:t>限价如下</w:t>
      </w:r>
      <w:r>
        <w:rPr>
          <w:rFonts w:hint="eastAsia" w:ascii="Times New Roman" w:hAnsi="Times New Roman"/>
          <w:sz w:val="32"/>
          <w:szCs w:val="32"/>
          <w:lang w:eastAsia="zh-CN"/>
        </w:rPr>
        <w:t>（</w:t>
      </w:r>
      <w:r>
        <w:rPr>
          <w:rFonts w:ascii="Times New Roman" w:hAnsi="Times New Roman" w:eastAsia="方正仿宋_GBK"/>
          <w:sz w:val="32"/>
          <w:szCs w:val="32"/>
        </w:rPr>
        <w:t>包含但不限于：</w:t>
      </w:r>
      <w:r>
        <w:rPr>
          <w:rFonts w:hint="eastAsia" w:ascii="Times New Roman" w:hAnsi="Times New Roman"/>
          <w:sz w:val="32"/>
          <w:szCs w:val="32"/>
          <w:lang w:eastAsia="zh-CN"/>
        </w:rPr>
        <w:t>菜品</w:t>
      </w:r>
      <w:r>
        <w:rPr>
          <w:rFonts w:hint="eastAsia" w:ascii="Times New Roman" w:hAnsi="Times New Roman" w:eastAsia="方正仿宋_GBK"/>
          <w:sz w:val="32"/>
          <w:szCs w:val="32"/>
          <w:lang w:val="en-US" w:eastAsia="zh-CN"/>
        </w:rPr>
        <w:t>价、运输费</w:t>
      </w:r>
      <w:r>
        <w:rPr>
          <w:rFonts w:ascii="Times New Roman" w:hAnsi="Times New Roman" w:eastAsia="方正仿宋_GBK"/>
          <w:sz w:val="32"/>
          <w:szCs w:val="32"/>
        </w:rPr>
        <w:t>、人工费、管理费、利润、各类税费等竞选人为完成相关工作所需的一切费用</w:t>
      </w:r>
      <w:r>
        <w:rPr>
          <w:rFonts w:hint="eastAsia" w:ascii="Times New Roman" w:hAnsi="Times New Roman"/>
          <w:sz w:val="32"/>
          <w:szCs w:val="32"/>
          <w:lang w:eastAsia="zh-CN"/>
        </w:rPr>
        <w:t>）</w:t>
      </w:r>
      <w:r>
        <w:rPr>
          <w:rFonts w:hint="eastAsia" w:ascii="Times New Roman" w:hAnsi="Times New Roman" w:eastAsia="方正仿宋_GBK"/>
          <w:sz w:val="32"/>
          <w:szCs w:val="32"/>
        </w:rPr>
        <w:t>：</w:t>
      </w:r>
    </w:p>
    <w:tbl>
      <w:tblPr>
        <w:tblStyle w:val="19"/>
        <w:tblpPr w:leftFromText="180" w:rightFromText="180" w:vertAnchor="text" w:horzAnchor="page" w:tblpX="1174" w:tblpY="573"/>
        <w:tblOverlap w:val="never"/>
        <w:tblW w:w="9570" w:type="dxa"/>
        <w:tblInd w:w="0" w:type="dxa"/>
        <w:tblLayout w:type="fixed"/>
        <w:tblCellMar>
          <w:top w:w="0" w:type="dxa"/>
          <w:left w:w="108" w:type="dxa"/>
          <w:bottom w:w="0" w:type="dxa"/>
          <w:right w:w="108" w:type="dxa"/>
        </w:tblCellMar>
      </w:tblPr>
      <w:tblGrid>
        <w:gridCol w:w="823"/>
        <w:gridCol w:w="2400"/>
        <w:gridCol w:w="2117"/>
        <w:gridCol w:w="1080"/>
        <w:gridCol w:w="1080"/>
        <w:gridCol w:w="2070"/>
      </w:tblGrid>
      <w:tr>
        <w:trPr>
          <w:trHeight w:val="640" w:hRule="atLeast"/>
        </w:trPr>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b/>
                <w:bCs/>
                <w:color w:val="000000"/>
                <w:sz w:val="24"/>
                <w:szCs w:val="24"/>
              </w:rPr>
            </w:pPr>
            <w:r>
              <w:rPr>
                <w:rFonts w:hint="eastAsia" w:ascii="方正仿宋_GBK" w:hAnsi="方正仿宋_GBK" w:eastAsia="方正仿宋_GBK" w:cs="方正仿宋_GBK"/>
                <w:b/>
                <w:bCs/>
                <w:color w:val="000000"/>
                <w:kern w:val="0"/>
                <w:sz w:val="24"/>
                <w:szCs w:val="24"/>
                <w:lang w:bidi="ar"/>
              </w:rPr>
              <w:t>序号</w:t>
            </w:r>
          </w:p>
        </w:tc>
        <w:tc>
          <w:tcPr>
            <w:tcW w:w="2400" w:type="dxa"/>
            <w:tcBorders>
              <w:top w:val="single" w:color="000000" w:sz="4" w:space="0"/>
              <w:left w:val="single" w:color="000000" w:sz="4" w:space="0"/>
              <w:bottom w:val="single" w:color="000000" w:sz="4" w:space="0"/>
              <w:right w:val="single" w:color="000000" w:sz="4" w:space="0"/>
            </w:tcBorders>
            <w:noWrap/>
            <w:vAlign w:val="center"/>
          </w:tcPr>
          <w:p>
            <w:pPr>
              <w:widowControl/>
              <w:ind w:firstLine="241" w:firstLineChars="100"/>
              <w:textAlignment w:val="center"/>
              <w:rPr>
                <w:rFonts w:hint="eastAsia" w:ascii="方正仿宋_GBK" w:hAnsi="方正仿宋_GBK" w:eastAsia="方正仿宋_GBK" w:cs="方正仿宋_GBK"/>
                <w:b/>
                <w:bCs/>
                <w:color w:val="000000"/>
                <w:sz w:val="24"/>
                <w:szCs w:val="24"/>
              </w:rPr>
            </w:pPr>
            <w:r>
              <w:rPr>
                <w:rFonts w:hint="eastAsia" w:ascii="方正仿宋_GBK" w:hAnsi="方正仿宋_GBK" w:eastAsia="方正仿宋_GBK" w:cs="方正仿宋_GBK"/>
                <w:b/>
                <w:bCs/>
                <w:color w:val="000000"/>
                <w:kern w:val="0"/>
                <w:sz w:val="24"/>
                <w:szCs w:val="24"/>
                <w:lang w:bidi="ar"/>
              </w:rPr>
              <w:t>餐标最高限价（元）</w:t>
            </w:r>
          </w:p>
        </w:tc>
        <w:tc>
          <w:tcPr>
            <w:tcW w:w="21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b/>
                <w:bCs/>
                <w:color w:val="000000"/>
                <w:sz w:val="24"/>
                <w:szCs w:val="24"/>
              </w:rPr>
            </w:pPr>
            <w:r>
              <w:rPr>
                <w:rFonts w:hint="eastAsia" w:ascii="方正仿宋_GBK" w:hAnsi="方正仿宋_GBK" w:eastAsia="方正仿宋_GBK" w:cs="方正仿宋_GBK"/>
                <w:b/>
                <w:bCs/>
                <w:color w:val="000000"/>
                <w:kern w:val="0"/>
                <w:sz w:val="24"/>
                <w:szCs w:val="24"/>
                <w:lang w:bidi="ar"/>
              </w:rPr>
              <w:t>商品名称</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b/>
                <w:bCs/>
                <w:color w:val="000000"/>
                <w:sz w:val="24"/>
                <w:szCs w:val="24"/>
              </w:rPr>
            </w:pPr>
            <w:r>
              <w:rPr>
                <w:rFonts w:hint="eastAsia" w:ascii="方正仿宋_GBK" w:hAnsi="方正仿宋_GBK" w:eastAsia="方正仿宋_GBK" w:cs="方正仿宋_GBK"/>
                <w:b/>
                <w:bCs/>
                <w:color w:val="000000"/>
                <w:kern w:val="0"/>
                <w:sz w:val="24"/>
                <w:szCs w:val="24"/>
                <w:lang w:bidi="ar"/>
              </w:rPr>
              <w:t>单位</w:t>
            </w:r>
          </w:p>
        </w:tc>
        <w:tc>
          <w:tcPr>
            <w:tcW w:w="1080" w:type="dxa"/>
            <w:tcBorders>
              <w:top w:val="single" w:color="000000" w:sz="4" w:space="0"/>
              <w:left w:val="single" w:color="000000" w:sz="4" w:space="0"/>
              <w:bottom w:val="single" w:color="000000" w:sz="4" w:space="0"/>
              <w:right w:val="single" w:color="auto" w:sz="4" w:space="0"/>
            </w:tcBorders>
            <w:noWrap/>
            <w:vAlign w:val="center"/>
          </w:tcPr>
          <w:p>
            <w:pPr>
              <w:widowControl/>
              <w:jc w:val="center"/>
              <w:textAlignment w:val="center"/>
              <w:rPr>
                <w:rFonts w:hint="eastAsia" w:ascii="方正仿宋_GBK" w:hAnsi="方正仿宋_GBK" w:eastAsia="方正仿宋_GBK" w:cs="方正仿宋_GBK"/>
                <w:b/>
                <w:bCs/>
                <w:color w:val="000000"/>
                <w:sz w:val="24"/>
                <w:szCs w:val="24"/>
              </w:rPr>
            </w:pPr>
            <w:r>
              <w:rPr>
                <w:rFonts w:hint="eastAsia" w:ascii="方正仿宋_GBK" w:hAnsi="方正仿宋_GBK" w:eastAsia="方正仿宋_GBK" w:cs="方正仿宋_GBK"/>
                <w:b/>
                <w:bCs/>
                <w:color w:val="000000"/>
                <w:kern w:val="0"/>
                <w:sz w:val="24"/>
                <w:szCs w:val="24"/>
                <w:lang w:bidi="ar"/>
              </w:rPr>
              <w:t>数量</w:t>
            </w:r>
          </w:p>
        </w:tc>
        <w:tc>
          <w:tcPr>
            <w:tcW w:w="2070" w:type="dxa"/>
            <w:tcBorders>
              <w:top w:val="single" w:color="auto" w:sz="4" w:space="0"/>
              <w:left w:val="single" w:color="auto" w:sz="4" w:space="0"/>
              <w:bottom w:val="single" w:color="auto" w:sz="4" w:space="0"/>
              <w:right w:val="single" w:color="auto" w:sz="4" w:space="0"/>
            </w:tcBorders>
            <w:noWrap/>
            <w:vAlign w:val="center"/>
          </w:tcPr>
          <w:p>
            <w:pPr>
              <w:widowControl/>
              <w:jc w:val="left"/>
              <w:textAlignment w:val="center"/>
              <w:rPr>
                <w:rFonts w:hint="eastAsia" w:ascii="方正仿宋_GBK" w:hAnsi="方正仿宋_GBK" w:eastAsia="方正仿宋_GBK" w:cs="方正仿宋_GBK"/>
                <w:b/>
                <w:bCs/>
                <w:color w:val="000000"/>
                <w:sz w:val="24"/>
                <w:szCs w:val="24"/>
              </w:rPr>
            </w:pPr>
            <w:r>
              <w:rPr>
                <w:rFonts w:hint="eastAsia" w:ascii="方正仿宋_GBK" w:hAnsi="方正仿宋_GBK" w:eastAsia="方正仿宋_GBK" w:cs="方正仿宋_GBK"/>
                <w:b/>
                <w:bCs/>
                <w:color w:val="000000"/>
                <w:kern w:val="0"/>
                <w:sz w:val="24"/>
                <w:szCs w:val="24"/>
                <w:lang w:bidi="ar"/>
              </w:rPr>
              <w:t xml:space="preserve">      套餐</w:t>
            </w:r>
          </w:p>
        </w:tc>
      </w:tr>
      <w:tr>
        <w:tblPrEx>
          <w:tblCellMar>
            <w:top w:w="0" w:type="dxa"/>
            <w:left w:w="108" w:type="dxa"/>
            <w:bottom w:w="0" w:type="dxa"/>
            <w:right w:w="108" w:type="dxa"/>
          </w:tblCellMar>
        </w:tblPrEx>
        <w:trPr>
          <w:trHeight w:val="420" w:hRule="atLeast"/>
        </w:trPr>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p>
        </w:tc>
        <w:tc>
          <w:tcPr>
            <w:tcW w:w="2400"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早餐（6/天/人）</w:t>
            </w:r>
          </w:p>
        </w:tc>
        <w:tc>
          <w:tcPr>
            <w:tcW w:w="21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包子</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个</w:t>
            </w:r>
          </w:p>
        </w:tc>
        <w:tc>
          <w:tcPr>
            <w:tcW w:w="1080" w:type="dxa"/>
            <w:tcBorders>
              <w:top w:val="single" w:color="000000" w:sz="4" w:space="0"/>
              <w:left w:val="single" w:color="000000" w:sz="4" w:space="0"/>
              <w:bottom w:val="single" w:color="000000" w:sz="4" w:space="0"/>
              <w:right w:val="single" w:color="auto"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p>
        </w:tc>
        <w:tc>
          <w:tcPr>
            <w:tcW w:w="2070"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早餐套餐1</w:t>
            </w:r>
          </w:p>
          <w:p>
            <w:pPr>
              <w:widowControl/>
              <w:jc w:val="center"/>
              <w:textAlignment w:val="center"/>
              <w:rPr>
                <w:rFonts w:hint="eastAsia" w:ascii="方正仿宋_GBK" w:hAnsi="方正仿宋_GBK" w:eastAsia="方正仿宋_GBK" w:cs="方正仿宋_GBK"/>
                <w:color w:val="000000"/>
                <w:sz w:val="24"/>
                <w:szCs w:val="24"/>
              </w:rPr>
            </w:pPr>
          </w:p>
        </w:tc>
      </w:tr>
      <w:tr>
        <w:tblPrEx>
          <w:tblCellMar>
            <w:top w:w="0" w:type="dxa"/>
            <w:left w:w="108" w:type="dxa"/>
            <w:bottom w:w="0" w:type="dxa"/>
            <w:right w:w="108" w:type="dxa"/>
          </w:tblCellMar>
        </w:tblPrEx>
        <w:trPr>
          <w:trHeight w:val="420" w:hRule="atLeast"/>
        </w:trPr>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2</w:t>
            </w:r>
          </w:p>
        </w:tc>
        <w:tc>
          <w:tcPr>
            <w:tcW w:w="240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color w:val="000000"/>
                <w:sz w:val="24"/>
                <w:szCs w:val="24"/>
              </w:rPr>
            </w:pPr>
          </w:p>
        </w:tc>
        <w:tc>
          <w:tcPr>
            <w:tcW w:w="21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肉饼</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个</w:t>
            </w:r>
          </w:p>
        </w:tc>
        <w:tc>
          <w:tcPr>
            <w:tcW w:w="1080" w:type="dxa"/>
            <w:tcBorders>
              <w:top w:val="single" w:color="000000" w:sz="4" w:space="0"/>
              <w:left w:val="single" w:color="000000" w:sz="4" w:space="0"/>
              <w:bottom w:val="single" w:color="000000" w:sz="4" w:space="0"/>
              <w:right w:val="single" w:color="auto"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p>
        </w:tc>
        <w:tc>
          <w:tcPr>
            <w:tcW w:w="2070"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eastAsia" w:ascii="方正仿宋_GBK" w:hAnsi="方正仿宋_GBK" w:eastAsia="方正仿宋_GBK" w:cs="方正仿宋_GBK"/>
                <w:color w:val="000000"/>
                <w:sz w:val="24"/>
                <w:szCs w:val="24"/>
              </w:rPr>
            </w:pPr>
          </w:p>
        </w:tc>
      </w:tr>
      <w:tr>
        <w:tblPrEx>
          <w:tblCellMar>
            <w:top w:w="0" w:type="dxa"/>
            <w:left w:w="108" w:type="dxa"/>
            <w:bottom w:w="0" w:type="dxa"/>
            <w:right w:w="108" w:type="dxa"/>
          </w:tblCellMar>
        </w:tblPrEx>
        <w:trPr>
          <w:trHeight w:val="420" w:hRule="atLeast"/>
        </w:trPr>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3</w:t>
            </w:r>
          </w:p>
        </w:tc>
        <w:tc>
          <w:tcPr>
            <w:tcW w:w="240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color w:val="000000"/>
                <w:sz w:val="24"/>
                <w:szCs w:val="24"/>
              </w:rPr>
            </w:pPr>
          </w:p>
        </w:tc>
        <w:tc>
          <w:tcPr>
            <w:tcW w:w="21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天友纯牛奶250ml</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盒</w:t>
            </w:r>
          </w:p>
        </w:tc>
        <w:tc>
          <w:tcPr>
            <w:tcW w:w="1080" w:type="dxa"/>
            <w:tcBorders>
              <w:top w:val="single" w:color="000000" w:sz="4" w:space="0"/>
              <w:left w:val="single" w:color="000000" w:sz="4" w:space="0"/>
              <w:bottom w:val="single" w:color="auto" w:sz="4" w:space="0"/>
              <w:right w:val="single" w:color="auto"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p>
        </w:tc>
        <w:tc>
          <w:tcPr>
            <w:tcW w:w="2070"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p>
        </w:tc>
      </w:tr>
      <w:tr>
        <w:tblPrEx>
          <w:tblCellMar>
            <w:top w:w="0" w:type="dxa"/>
            <w:left w:w="108" w:type="dxa"/>
            <w:bottom w:w="0" w:type="dxa"/>
            <w:right w:w="108" w:type="dxa"/>
          </w:tblCellMar>
        </w:tblPrEx>
        <w:trPr>
          <w:trHeight w:val="420" w:hRule="atLeast"/>
        </w:trPr>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4</w:t>
            </w:r>
          </w:p>
        </w:tc>
        <w:tc>
          <w:tcPr>
            <w:tcW w:w="240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K" w:hAnsi="方正仿宋_GBK" w:eastAsia="方正仿宋_GBK" w:cs="方正仿宋_GBK"/>
                <w:color w:val="000000"/>
                <w:sz w:val="24"/>
                <w:szCs w:val="24"/>
              </w:rPr>
            </w:pPr>
          </w:p>
        </w:tc>
        <w:tc>
          <w:tcPr>
            <w:tcW w:w="21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油条</w:t>
            </w:r>
          </w:p>
        </w:tc>
        <w:tc>
          <w:tcPr>
            <w:tcW w:w="1080" w:type="dxa"/>
            <w:tcBorders>
              <w:top w:val="single" w:color="000000" w:sz="4" w:space="0"/>
              <w:left w:val="single" w:color="000000" w:sz="4" w:space="0"/>
              <w:bottom w:val="single" w:color="000000" w:sz="4" w:space="0"/>
              <w:right w:val="single" w:color="auto"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支</w:t>
            </w:r>
          </w:p>
        </w:tc>
        <w:tc>
          <w:tcPr>
            <w:tcW w:w="108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p>
        </w:tc>
        <w:tc>
          <w:tcPr>
            <w:tcW w:w="2070"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早餐套餐2</w:t>
            </w:r>
          </w:p>
        </w:tc>
      </w:tr>
      <w:tr>
        <w:tblPrEx>
          <w:tblCellMar>
            <w:top w:w="0" w:type="dxa"/>
            <w:left w:w="108" w:type="dxa"/>
            <w:bottom w:w="0" w:type="dxa"/>
            <w:right w:w="108" w:type="dxa"/>
          </w:tblCellMar>
        </w:tblPrEx>
        <w:trPr>
          <w:trHeight w:val="420" w:hRule="atLeast"/>
        </w:trPr>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5</w:t>
            </w:r>
          </w:p>
        </w:tc>
        <w:tc>
          <w:tcPr>
            <w:tcW w:w="2400" w:type="dxa"/>
            <w:vMerge w:val="continue"/>
            <w:tcBorders>
              <w:top w:val="single" w:color="000000" w:sz="4" w:space="0"/>
              <w:left w:val="single" w:color="000000" w:sz="4" w:space="0"/>
              <w:bottom w:val="nil"/>
              <w:right w:val="nil"/>
            </w:tcBorders>
            <w:noWrap/>
            <w:vAlign w:val="center"/>
          </w:tcPr>
          <w:p>
            <w:pPr>
              <w:jc w:val="center"/>
              <w:rPr>
                <w:rFonts w:hint="eastAsia" w:ascii="方正仿宋_GBK" w:hAnsi="方正仿宋_GBK" w:eastAsia="方正仿宋_GBK" w:cs="方正仿宋_GBK"/>
                <w:color w:val="000000"/>
                <w:sz w:val="24"/>
                <w:szCs w:val="24"/>
              </w:rPr>
            </w:pPr>
          </w:p>
        </w:tc>
        <w:tc>
          <w:tcPr>
            <w:tcW w:w="21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鸡蛋</w:t>
            </w:r>
          </w:p>
        </w:tc>
        <w:tc>
          <w:tcPr>
            <w:tcW w:w="1080" w:type="dxa"/>
            <w:tcBorders>
              <w:top w:val="single" w:color="000000" w:sz="4" w:space="0"/>
              <w:left w:val="single" w:color="000000" w:sz="4" w:space="0"/>
              <w:bottom w:val="single" w:color="000000" w:sz="4" w:space="0"/>
              <w:right w:val="single" w:color="auto"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个</w:t>
            </w:r>
          </w:p>
        </w:tc>
        <w:tc>
          <w:tcPr>
            <w:tcW w:w="108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p>
        </w:tc>
        <w:tc>
          <w:tcPr>
            <w:tcW w:w="2070"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eastAsia" w:ascii="方正仿宋_GBK" w:hAnsi="方正仿宋_GBK" w:eastAsia="方正仿宋_GBK" w:cs="方正仿宋_GBK"/>
                <w:color w:val="000000"/>
                <w:sz w:val="24"/>
                <w:szCs w:val="24"/>
              </w:rPr>
            </w:pPr>
          </w:p>
        </w:tc>
      </w:tr>
      <w:tr>
        <w:tblPrEx>
          <w:tblCellMar>
            <w:top w:w="0" w:type="dxa"/>
            <w:left w:w="108" w:type="dxa"/>
            <w:bottom w:w="0" w:type="dxa"/>
            <w:right w:w="108" w:type="dxa"/>
          </w:tblCellMar>
        </w:tblPrEx>
        <w:trPr>
          <w:trHeight w:val="420" w:hRule="atLeast"/>
        </w:trPr>
        <w:tc>
          <w:tcPr>
            <w:tcW w:w="823" w:type="dxa"/>
            <w:tcBorders>
              <w:top w:val="single" w:color="000000" w:sz="4" w:space="0"/>
              <w:left w:val="single" w:color="000000" w:sz="4" w:space="0"/>
              <w:bottom w:val="single" w:color="auto"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6</w:t>
            </w:r>
          </w:p>
        </w:tc>
        <w:tc>
          <w:tcPr>
            <w:tcW w:w="2400" w:type="dxa"/>
            <w:vMerge w:val="continue"/>
            <w:tcBorders>
              <w:top w:val="nil"/>
              <w:left w:val="single" w:color="000000" w:sz="4" w:space="0"/>
              <w:bottom w:val="single" w:color="auto" w:sz="4" w:space="0"/>
              <w:right w:val="nil"/>
            </w:tcBorders>
            <w:noWrap/>
            <w:vAlign w:val="center"/>
          </w:tcPr>
          <w:p>
            <w:pPr>
              <w:jc w:val="center"/>
              <w:rPr>
                <w:rFonts w:hint="eastAsia" w:ascii="方正仿宋_GBK" w:hAnsi="方正仿宋_GBK" w:eastAsia="方正仿宋_GBK" w:cs="方正仿宋_GBK"/>
                <w:color w:val="000000"/>
                <w:sz w:val="24"/>
                <w:szCs w:val="24"/>
              </w:rPr>
            </w:pPr>
          </w:p>
        </w:tc>
        <w:tc>
          <w:tcPr>
            <w:tcW w:w="21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豆浆200ml</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盒</w:t>
            </w:r>
          </w:p>
        </w:tc>
        <w:tc>
          <w:tcPr>
            <w:tcW w:w="1080" w:type="dxa"/>
            <w:tcBorders>
              <w:top w:val="single" w:color="auto" w:sz="4" w:space="0"/>
              <w:left w:val="single" w:color="000000" w:sz="4" w:space="0"/>
              <w:bottom w:val="single" w:color="000000" w:sz="4" w:space="0"/>
              <w:right w:val="single" w:color="auto"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p>
        </w:tc>
        <w:tc>
          <w:tcPr>
            <w:tcW w:w="2070"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eastAsia" w:ascii="方正仿宋_GBK" w:hAnsi="方正仿宋_GBK" w:eastAsia="方正仿宋_GBK" w:cs="方正仿宋_GBK"/>
                <w:color w:val="000000"/>
                <w:sz w:val="24"/>
                <w:szCs w:val="24"/>
              </w:rPr>
            </w:pPr>
          </w:p>
        </w:tc>
      </w:tr>
      <w:tr>
        <w:tblPrEx>
          <w:tblCellMar>
            <w:top w:w="0" w:type="dxa"/>
            <w:left w:w="108" w:type="dxa"/>
            <w:bottom w:w="0" w:type="dxa"/>
            <w:right w:w="108" w:type="dxa"/>
          </w:tblCellMar>
        </w:tblPrEx>
        <w:trPr>
          <w:trHeight w:val="420" w:hRule="atLeast"/>
        </w:trPr>
        <w:tc>
          <w:tcPr>
            <w:tcW w:w="823" w:type="dxa"/>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7</w:t>
            </w:r>
          </w:p>
        </w:tc>
        <w:tc>
          <w:tcPr>
            <w:tcW w:w="2400" w:type="dxa"/>
            <w:vMerge w:val="restart"/>
            <w:tcBorders>
              <w:top w:val="single" w:color="auto"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午餐（16/天/人）</w:t>
            </w:r>
          </w:p>
        </w:tc>
        <w:tc>
          <w:tcPr>
            <w:tcW w:w="21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老咸菜回锅肉</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份</w:t>
            </w:r>
          </w:p>
        </w:tc>
        <w:tc>
          <w:tcPr>
            <w:tcW w:w="1080"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p>
        </w:tc>
        <w:tc>
          <w:tcPr>
            <w:tcW w:w="2070" w:type="dxa"/>
            <w:vMerge w:val="restart"/>
            <w:tcBorders>
              <w:top w:val="single" w:color="auto" w:sz="4" w:space="0"/>
              <w:left w:val="single" w:color="000000" w:sz="4" w:space="0"/>
              <w:bottom w:val="single" w:color="auto"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午餐套餐1</w:t>
            </w:r>
          </w:p>
        </w:tc>
      </w:tr>
      <w:tr>
        <w:tblPrEx>
          <w:tblCellMar>
            <w:top w:w="0" w:type="dxa"/>
            <w:left w:w="108" w:type="dxa"/>
            <w:bottom w:w="0" w:type="dxa"/>
            <w:right w:w="108" w:type="dxa"/>
          </w:tblCellMar>
        </w:tblPrEx>
        <w:trPr>
          <w:trHeight w:val="420" w:hRule="atLeast"/>
        </w:trPr>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8</w:t>
            </w:r>
          </w:p>
        </w:tc>
        <w:tc>
          <w:tcPr>
            <w:tcW w:w="240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color w:val="000000"/>
                <w:sz w:val="24"/>
                <w:szCs w:val="24"/>
              </w:rPr>
            </w:pPr>
          </w:p>
        </w:tc>
        <w:tc>
          <w:tcPr>
            <w:tcW w:w="21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土豆肉丝</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份</w:t>
            </w:r>
          </w:p>
        </w:tc>
        <w:tc>
          <w:tcPr>
            <w:tcW w:w="1080"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p>
        </w:tc>
        <w:tc>
          <w:tcPr>
            <w:tcW w:w="2070" w:type="dxa"/>
            <w:vMerge w:val="continue"/>
            <w:tcBorders>
              <w:top w:val="single" w:color="auto" w:sz="4" w:space="0"/>
              <w:left w:val="single" w:color="000000" w:sz="4" w:space="0"/>
              <w:bottom w:val="single" w:color="auto" w:sz="4" w:space="0"/>
              <w:right w:val="single" w:color="000000" w:sz="4" w:space="0"/>
            </w:tcBorders>
            <w:noWrap/>
            <w:vAlign w:val="center"/>
          </w:tcPr>
          <w:p>
            <w:pPr>
              <w:jc w:val="center"/>
              <w:rPr>
                <w:rFonts w:hint="eastAsia" w:ascii="方正仿宋_GBK" w:hAnsi="方正仿宋_GBK" w:eastAsia="方正仿宋_GBK" w:cs="方正仿宋_GBK"/>
                <w:color w:val="000000"/>
                <w:sz w:val="24"/>
                <w:szCs w:val="24"/>
              </w:rPr>
            </w:pPr>
          </w:p>
        </w:tc>
      </w:tr>
      <w:tr>
        <w:tblPrEx>
          <w:tblCellMar>
            <w:top w:w="0" w:type="dxa"/>
            <w:left w:w="108" w:type="dxa"/>
            <w:bottom w:w="0" w:type="dxa"/>
            <w:right w:w="108" w:type="dxa"/>
          </w:tblCellMar>
        </w:tblPrEx>
        <w:trPr>
          <w:trHeight w:val="420" w:hRule="atLeast"/>
        </w:trPr>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9</w:t>
            </w:r>
          </w:p>
        </w:tc>
        <w:tc>
          <w:tcPr>
            <w:tcW w:w="240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color w:val="000000"/>
                <w:sz w:val="24"/>
                <w:szCs w:val="24"/>
              </w:rPr>
            </w:pPr>
          </w:p>
        </w:tc>
        <w:tc>
          <w:tcPr>
            <w:tcW w:w="21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麻婆豆腐</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份</w:t>
            </w:r>
          </w:p>
        </w:tc>
        <w:tc>
          <w:tcPr>
            <w:tcW w:w="1080"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p>
        </w:tc>
        <w:tc>
          <w:tcPr>
            <w:tcW w:w="2070" w:type="dxa"/>
            <w:vMerge w:val="continue"/>
            <w:tcBorders>
              <w:top w:val="single" w:color="auto" w:sz="4" w:space="0"/>
              <w:left w:val="single" w:color="000000" w:sz="4" w:space="0"/>
              <w:bottom w:val="single" w:color="auto" w:sz="4" w:space="0"/>
              <w:right w:val="single" w:color="000000" w:sz="4" w:space="0"/>
            </w:tcBorders>
            <w:noWrap/>
            <w:vAlign w:val="center"/>
          </w:tcPr>
          <w:p>
            <w:pPr>
              <w:jc w:val="center"/>
              <w:rPr>
                <w:rFonts w:hint="eastAsia" w:ascii="方正仿宋_GBK" w:hAnsi="方正仿宋_GBK" w:eastAsia="方正仿宋_GBK" w:cs="方正仿宋_GBK"/>
                <w:color w:val="000000"/>
                <w:sz w:val="24"/>
                <w:szCs w:val="24"/>
              </w:rPr>
            </w:pPr>
          </w:p>
        </w:tc>
      </w:tr>
      <w:tr>
        <w:tblPrEx>
          <w:tblCellMar>
            <w:top w:w="0" w:type="dxa"/>
            <w:left w:w="108" w:type="dxa"/>
            <w:bottom w:w="0" w:type="dxa"/>
            <w:right w:w="108" w:type="dxa"/>
          </w:tblCellMar>
        </w:tblPrEx>
        <w:trPr>
          <w:trHeight w:val="420" w:hRule="atLeast"/>
        </w:trPr>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10</w:t>
            </w:r>
          </w:p>
        </w:tc>
        <w:tc>
          <w:tcPr>
            <w:tcW w:w="240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color w:val="000000"/>
                <w:sz w:val="24"/>
                <w:szCs w:val="24"/>
              </w:rPr>
            </w:pPr>
          </w:p>
        </w:tc>
        <w:tc>
          <w:tcPr>
            <w:tcW w:w="21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炒时蔬</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份</w:t>
            </w:r>
          </w:p>
        </w:tc>
        <w:tc>
          <w:tcPr>
            <w:tcW w:w="1080"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p>
        </w:tc>
        <w:tc>
          <w:tcPr>
            <w:tcW w:w="2070" w:type="dxa"/>
            <w:vMerge w:val="continue"/>
            <w:tcBorders>
              <w:top w:val="single" w:color="auto" w:sz="4" w:space="0"/>
              <w:left w:val="single" w:color="000000" w:sz="4" w:space="0"/>
              <w:bottom w:val="single" w:color="auto" w:sz="4" w:space="0"/>
              <w:right w:val="single" w:color="000000" w:sz="4" w:space="0"/>
            </w:tcBorders>
            <w:noWrap/>
            <w:vAlign w:val="center"/>
          </w:tcPr>
          <w:p>
            <w:pPr>
              <w:jc w:val="center"/>
              <w:rPr>
                <w:rFonts w:hint="eastAsia" w:ascii="方正仿宋_GBK" w:hAnsi="方正仿宋_GBK" w:eastAsia="方正仿宋_GBK" w:cs="方正仿宋_GBK"/>
                <w:color w:val="000000"/>
                <w:sz w:val="24"/>
                <w:szCs w:val="24"/>
              </w:rPr>
            </w:pPr>
          </w:p>
        </w:tc>
      </w:tr>
      <w:tr>
        <w:tblPrEx>
          <w:tblCellMar>
            <w:top w:w="0" w:type="dxa"/>
            <w:left w:w="108" w:type="dxa"/>
            <w:bottom w:w="0" w:type="dxa"/>
            <w:right w:w="108" w:type="dxa"/>
          </w:tblCellMar>
        </w:tblPrEx>
        <w:trPr>
          <w:trHeight w:val="420" w:hRule="atLeast"/>
        </w:trPr>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11</w:t>
            </w:r>
          </w:p>
        </w:tc>
        <w:tc>
          <w:tcPr>
            <w:tcW w:w="240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color w:val="000000"/>
                <w:sz w:val="24"/>
                <w:szCs w:val="24"/>
              </w:rPr>
            </w:pPr>
          </w:p>
        </w:tc>
        <w:tc>
          <w:tcPr>
            <w:tcW w:w="21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酸菜粉丝汤</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份</w:t>
            </w:r>
          </w:p>
        </w:tc>
        <w:tc>
          <w:tcPr>
            <w:tcW w:w="1080"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p>
        </w:tc>
        <w:tc>
          <w:tcPr>
            <w:tcW w:w="2070" w:type="dxa"/>
            <w:vMerge w:val="continue"/>
            <w:tcBorders>
              <w:top w:val="single" w:color="auto" w:sz="4" w:space="0"/>
              <w:left w:val="single" w:color="000000" w:sz="4" w:space="0"/>
              <w:bottom w:val="single" w:color="auto" w:sz="4" w:space="0"/>
              <w:right w:val="single" w:color="000000" w:sz="4" w:space="0"/>
            </w:tcBorders>
            <w:noWrap/>
            <w:vAlign w:val="center"/>
          </w:tcPr>
          <w:p>
            <w:pPr>
              <w:jc w:val="center"/>
              <w:rPr>
                <w:rFonts w:hint="eastAsia" w:ascii="方正仿宋_GBK" w:hAnsi="方正仿宋_GBK" w:eastAsia="方正仿宋_GBK" w:cs="方正仿宋_GBK"/>
                <w:color w:val="000000"/>
                <w:sz w:val="24"/>
                <w:szCs w:val="24"/>
              </w:rPr>
            </w:pPr>
          </w:p>
        </w:tc>
      </w:tr>
      <w:tr>
        <w:tblPrEx>
          <w:tblCellMar>
            <w:top w:w="0" w:type="dxa"/>
            <w:left w:w="108" w:type="dxa"/>
            <w:bottom w:w="0" w:type="dxa"/>
            <w:right w:w="108" w:type="dxa"/>
          </w:tblCellMar>
        </w:tblPrEx>
        <w:trPr>
          <w:trHeight w:val="420" w:hRule="atLeast"/>
        </w:trPr>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12</w:t>
            </w:r>
          </w:p>
        </w:tc>
        <w:tc>
          <w:tcPr>
            <w:tcW w:w="240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color w:val="000000"/>
                <w:sz w:val="24"/>
                <w:szCs w:val="24"/>
              </w:rPr>
            </w:pPr>
          </w:p>
        </w:tc>
        <w:tc>
          <w:tcPr>
            <w:tcW w:w="21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红烧肉</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份</w:t>
            </w:r>
          </w:p>
        </w:tc>
        <w:tc>
          <w:tcPr>
            <w:tcW w:w="1080"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p>
        </w:tc>
        <w:tc>
          <w:tcPr>
            <w:tcW w:w="2070" w:type="dxa"/>
            <w:vMerge w:val="restart"/>
            <w:tcBorders>
              <w:top w:val="single" w:color="auto" w:sz="4" w:space="0"/>
              <w:left w:val="single" w:color="000000" w:sz="4" w:space="0"/>
              <w:bottom w:val="single" w:color="auto"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午餐套餐2</w:t>
            </w:r>
          </w:p>
        </w:tc>
      </w:tr>
      <w:tr>
        <w:tblPrEx>
          <w:tblCellMar>
            <w:top w:w="0" w:type="dxa"/>
            <w:left w:w="108" w:type="dxa"/>
            <w:bottom w:w="0" w:type="dxa"/>
            <w:right w:w="108" w:type="dxa"/>
          </w:tblCellMar>
        </w:tblPrEx>
        <w:trPr>
          <w:trHeight w:val="420" w:hRule="atLeast"/>
        </w:trPr>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13</w:t>
            </w:r>
          </w:p>
        </w:tc>
        <w:tc>
          <w:tcPr>
            <w:tcW w:w="240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color w:val="000000"/>
                <w:sz w:val="24"/>
                <w:szCs w:val="24"/>
              </w:rPr>
            </w:pPr>
          </w:p>
        </w:tc>
        <w:tc>
          <w:tcPr>
            <w:tcW w:w="21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青椒肉丝</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份</w:t>
            </w:r>
          </w:p>
        </w:tc>
        <w:tc>
          <w:tcPr>
            <w:tcW w:w="1080"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p>
        </w:tc>
        <w:tc>
          <w:tcPr>
            <w:tcW w:w="2070" w:type="dxa"/>
            <w:vMerge w:val="continue"/>
            <w:tcBorders>
              <w:top w:val="single" w:color="auto" w:sz="4" w:space="0"/>
              <w:left w:val="single" w:color="000000" w:sz="4" w:space="0"/>
              <w:bottom w:val="single" w:color="auto" w:sz="4" w:space="0"/>
              <w:right w:val="single" w:color="000000" w:sz="4" w:space="0"/>
            </w:tcBorders>
            <w:noWrap/>
            <w:vAlign w:val="center"/>
          </w:tcPr>
          <w:p>
            <w:pPr>
              <w:jc w:val="center"/>
              <w:rPr>
                <w:rFonts w:hint="eastAsia" w:ascii="方正仿宋_GBK" w:hAnsi="方正仿宋_GBK" w:eastAsia="方正仿宋_GBK" w:cs="方正仿宋_GBK"/>
                <w:color w:val="000000"/>
                <w:sz w:val="24"/>
                <w:szCs w:val="24"/>
              </w:rPr>
            </w:pPr>
          </w:p>
        </w:tc>
      </w:tr>
      <w:tr>
        <w:tblPrEx>
          <w:tblCellMar>
            <w:top w:w="0" w:type="dxa"/>
            <w:left w:w="108" w:type="dxa"/>
            <w:bottom w:w="0" w:type="dxa"/>
            <w:right w:w="108" w:type="dxa"/>
          </w:tblCellMar>
        </w:tblPrEx>
        <w:trPr>
          <w:trHeight w:val="420" w:hRule="atLeast"/>
        </w:trPr>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14</w:t>
            </w:r>
          </w:p>
        </w:tc>
        <w:tc>
          <w:tcPr>
            <w:tcW w:w="240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color w:val="000000"/>
                <w:sz w:val="24"/>
                <w:szCs w:val="24"/>
              </w:rPr>
            </w:pPr>
          </w:p>
        </w:tc>
        <w:tc>
          <w:tcPr>
            <w:tcW w:w="21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西红柿炒蛋</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份</w:t>
            </w:r>
          </w:p>
        </w:tc>
        <w:tc>
          <w:tcPr>
            <w:tcW w:w="1080"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p>
        </w:tc>
        <w:tc>
          <w:tcPr>
            <w:tcW w:w="2070" w:type="dxa"/>
            <w:vMerge w:val="continue"/>
            <w:tcBorders>
              <w:top w:val="single" w:color="auto" w:sz="4" w:space="0"/>
              <w:left w:val="single" w:color="000000" w:sz="4" w:space="0"/>
              <w:bottom w:val="single" w:color="auto" w:sz="4" w:space="0"/>
              <w:right w:val="single" w:color="000000" w:sz="4" w:space="0"/>
            </w:tcBorders>
            <w:noWrap/>
            <w:vAlign w:val="center"/>
          </w:tcPr>
          <w:p>
            <w:pPr>
              <w:jc w:val="center"/>
              <w:rPr>
                <w:rFonts w:hint="eastAsia" w:ascii="方正仿宋_GBK" w:hAnsi="方正仿宋_GBK" w:eastAsia="方正仿宋_GBK" w:cs="方正仿宋_GBK"/>
                <w:color w:val="000000"/>
                <w:sz w:val="24"/>
                <w:szCs w:val="24"/>
              </w:rPr>
            </w:pPr>
          </w:p>
        </w:tc>
      </w:tr>
      <w:tr>
        <w:tblPrEx>
          <w:tblCellMar>
            <w:top w:w="0" w:type="dxa"/>
            <w:left w:w="108" w:type="dxa"/>
            <w:bottom w:w="0" w:type="dxa"/>
            <w:right w:w="108" w:type="dxa"/>
          </w:tblCellMar>
        </w:tblPrEx>
        <w:trPr>
          <w:trHeight w:val="420" w:hRule="atLeast"/>
        </w:trPr>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15</w:t>
            </w:r>
          </w:p>
        </w:tc>
        <w:tc>
          <w:tcPr>
            <w:tcW w:w="240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color w:val="000000"/>
                <w:sz w:val="24"/>
                <w:szCs w:val="24"/>
              </w:rPr>
            </w:pPr>
          </w:p>
        </w:tc>
        <w:tc>
          <w:tcPr>
            <w:tcW w:w="21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炒时蔬</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份</w:t>
            </w:r>
          </w:p>
        </w:tc>
        <w:tc>
          <w:tcPr>
            <w:tcW w:w="1080"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p>
        </w:tc>
        <w:tc>
          <w:tcPr>
            <w:tcW w:w="2070" w:type="dxa"/>
            <w:vMerge w:val="continue"/>
            <w:tcBorders>
              <w:top w:val="single" w:color="auto" w:sz="4" w:space="0"/>
              <w:left w:val="single" w:color="000000" w:sz="4" w:space="0"/>
              <w:bottom w:val="single" w:color="auto" w:sz="4" w:space="0"/>
              <w:right w:val="single" w:color="000000" w:sz="4" w:space="0"/>
            </w:tcBorders>
            <w:noWrap/>
            <w:vAlign w:val="center"/>
          </w:tcPr>
          <w:p>
            <w:pPr>
              <w:jc w:val="center"/>
              <w:rPr>
                <w:rFonts w:hint="eastAsia" w:ascii="方正仿宋_GBK" w:hAnsi="方正仿宋_GBK" w:eastAsia="方正仿宋_GBK" w:cs="方正仿宋_GBK"/>
                <w:color w:val="000000"/>
                <w:sz w:val="24"/>
                <w:szCs w:val="24"/>
              </w:rPr>
            </w:pPr>
          </w:p>
        </w:tc>
      </w:tr>
      <w:tr>
        <w:tblPrEx>
          <w:tblCellMar>
            <w:top w:w="0" w:type="dxa"/>
            <w:left w:w="108" w:type="dxa"/>
            <w:bottom w:w="0" w:type="dxa"/>
            <w:right w:w="108" w:type="dxa"/>
          </w:tblCellMar>
        </w:tblPrEx>
        <w:trPr>
          <w:trHeight w:val="420" w:hRule="atLeast"/>
        </w:trPr>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16</w:t>
            </w:r>
          </w:p>
        </w:tc>
        <w:tc>
          <w:tcPr>
            <w:tcW w:w="240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color w:val="000000"/>
                <w:sz w:val="24"/>
                <w:szCs w:val="24"/>
              </w:rPr>
            </w:pPr>
          </w:p>
        </w:tc>
        <w:tc>
          <w:tcPr>
            <w:tcW w:w="21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小菜豆腐汤</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份</w:t>
            </w:r>
          </w:p>
        </w:tc>
        <w:tc>
          <w:tcPr>
            <w:tcW w:w="1080"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p>
        </w:tc>
        <w:tc>
          <w:tcPr>
            <w:tcW w:w="2070" w:type="dxa"/>
            <w:vMerge w:val="continue"/>
            <w:tcBorders>
              <w:top w:val="single" w:color="auto" w:sz="4" w:space="0"/>
              <w:left w:val="single" w:color="000000" w:sz="4" w:space="0"/>
              <w:bottom w:val="single" w:color="auto" w:sz="4" w:space="0"/>
              <w:right w:val="single" w:color="000000" w:sz="4" w:space="0"/>
            </w:tcBorders>
            <w:noWrap/>
            <w:vAlign w:val="center"/>
          </w:tcPr>
          <w:p>
            <w:pPr>
              <w:jc w:val="center"/>
              <w:rPr>
                <w:rFonts w:hint="eastAsia" w:ascii="方正仿宋_GBK" w:hAnsi="方正仿宋_GBK" w:eastAsia="方正仿宋_GBK" w:cs="方正仿宋_GBK"/>
                <w:color w:val="000000"/>
                <w:sz w:val="24"/>
                <w:szCs w:val="24"/>
              </w:rPr>
            </w:pPr>
          </w:p>
        </w:tc>
      </w:tr>
      <w:tr>
        <w:tblPrEx>
          <w:tblCellMar>
            <w:top w:w="0" w:type="dxa"/>
            <w:left w:w="108" w:type="dxa"/>
            <w:bottom w:w="0" w:type="dxa"/>
            <w:right w:w="108" w:type="dxa"/>
          </w:tblCellMar>
        </w:tblPrEx>
        <w:trPr>
          <w:trHeight w:val="420" w:hRule="atLeast"/>
        </w:trPr>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17</w:t>
            </w:r>
          </w:p>
        </w:tc>
        <w:tc>
          <w:tcPr>
            <w:tcW w:w="240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color w:val="000000"/>
                <w:sz w:val="24"/>
                <w:szCs w:val="24"/>
              </w:rPr>
            </w:pPr>
          </w:p>
        </w:tc>
        <w:tc>
          <w:tcPr>
            <w:tcW w:w="21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鱼香肉丝</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份</w:t>
            </w:r>
          </w:p>
        </w:tc>
        <w:tc>
          <w:tcPr>
            <w:tcW w:w="1080"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p>
        </w:tc>
        <w:tc>
          <w:tcPr>
            <w:tcW w:w="2070" w:type="dxa"/>
            <w:vMerge w:val="restart"/>
            <w:tcBorders>
              <w:top w:val="single" w:color="auto" w:sz="4" w:space="0"/>
              <w:left w:val="single" w:color="000000" w:sz="4" w:space="0"/>
              <w:bottom w:val="single" w:color="auto"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午餐套餐3</w:t>
            </w:r>
          </w:p>
        </w:tc>
      </w:tr>
      <w:tr>
        <w:tblPrEx>
          <w:tblCellMar>
            <w:top w:w="0" w:type="dxa"/>
            <w:left w:w="108" w:type="dxa"/>
            <w:bottom w:w="0" w:type="dxa"/>
            <w:right w:w="108" w:type="dxa"/>
          </w:tblCellMar>
        </w:tblPrEx>
        <w:trPr>
          <w:trHeight w:val="420" w:hRule="atLeast"/>
        </w:trPr>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18</w:t>
            </w:r>
          </w:p>
        </w:tc>
        <w:tc>
          <w:tcPr>
            <w:tcW w:w="240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color w:val="000000"/>
                <w:sz w:val="24"/>
                <w:szCs w:val="24"/>
              </w:rPr>
            </w:pPr>
          </w:p>
        </w:tc>
        <w:tc>
          <w:tcPr>
            <w:tcW w:w="21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白砍鸡</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份</w:t>
            </w:r>
          </w:p>
        </w:tc>
        <w:tc>
          <w:tcPr>
            <w:tcW w:w="1080"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p>
        </w:tc>
        <w:tc>
          <w:tcPr>
            <w:tcW w:w="2070" w:type="dxa"/>
            <w:vMerge w:val="continue"/>
            <w:tcBorders>
              <w:top w:val="single" w:color="auto" w:sz="4" w:space="0"/>
              <w:left w:val="single" w:color="000000" w:sz="4" w:space="0"/>
              <w:bottom w:val="single" w:color="auto" w:sz="4" w:space="0"/>
              <w:right w:val="single" w:color="000000" w:sz="4" w:space="0"/>
            </w:tcBorders>
            <w:noWrap/>
            <w:vAlign w:val="center"/>
          </w:tcPr>
          <w:p>
            <w:pPr>
              <w:jc w:val="center"/>
              <w:rPr>
                <w:rFonts w:hint="eastAsia" w:ascii="方正仿宋_GBK" w:hAnsi="方正仿宋_GBK" w:eastAsia="方正仿宋_GBK" w:cs="方正仿宋_GBK"/>
                <w:color w:val="000000"/>
                <w:sz w:val="24"/>
                <w:szCs w:val="24"/>
              </w:rPr>
            </w:pPr>
          </w:p>
        </w:tc>
      </w:tr>
      <w:tr>
        <w:tblPrEx>
          <w:tblCellMar>
            <w:top w:w="0" w:type="dxa"/>
            <w:left w:w="108" w:type="dxa"/>
            <w:bottom w:w="0" w:type="dxa"/>
            <w:right w:w="108" w:type="dxa"/>
          </w:tblCellMar>
        </w:tblPrEx>
        <w:trPr>
          <w:trHeight w:val="420" w:hRule="atLeast"/>
        </w:trPr>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19</w:t>
            </w:r>
          </w:p>
        </w:tc>
        <w:tc>
          <w:tcPr>
            <w:tcW w:w="240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color w:val="000000"/>
                <w:sz w:val="24"/>
                <w:szCs w:val="24"/>
              </w:rPr>
            </w:pPr>
          </w:p>
        </w:tc>
        <w:tc>
          <w:tcPr>
            <w:tcW w:w="21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凉拌豆干</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份</w:t>
            </w:r>
          </w:p>
        </w:tc>
        <w:tc>
          <w:tcPr>
            <w:tcW w:w="1080"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p>
        </w:tc>
        <w:tc>
          <w:tcPr>
            <w:tcW w:w="2070" w:type="dxa"/>
            <w:vMerge w:val="continue"/>
            <w:tcBorders>
              <w:top w:val="single" w:color="auto" w:sz="4" w:space="0"/>
              <w:left w:val="single" w:color="000000" w:sz="4" w:space="0"/>
              <w:bottom w:val="single" w:color="auto" w:sz="4" w:space="0"/>
              <w:right w:val="single" w:color="000000" w:sz="4" w:space="0"/>
            </w:tcBorders>
            <w:noWrap/>
            <w:vAlign w:val="center"/>
          </w:tcPr>
          <w:p>
            <w:pPr>
              <w:jc w:val="center"/>
              <w:rPr>
                <w:rFonts w:hint="eastAsia" w:ascii="方正仿宋_GBK" w:hAnsi="方正仿宋_GBK" w:eastAsia="方正仿宋_GBK" w:cs="方正仿宋_GBK"/>
                <w:color w:val="000000"/>
                <w:sz w:val="24"/>
                <w:szCs w:val="24"/>
              </w:rPr>
            </w:pPr>
          </w:p>
        </w:tc>
      </w:tr>
      <w:tr>
        <w:tblPrEx>
          <w:tblCellMar>
            <w:top w:w="0" w:type="dxa"/>
            <w:left w:w="108" w:type="dxa"/>
            <w:bottom w:w="0" w:type="dxa"/>
            <w:right w:w="108" w:type="dxa"/>
          </w:tblCellMar>
        </w:tblPrEx>
        <w:trPr>
          <w:trHeight w:val="420" w:hRule="atLeast"/>
        </w:trPr>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20</w:t>
            </w:r>
          </w:p>
        </w:tc>
        <w:tc>
          <w:tcPr>
            <w:tcW w:w="240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color w:val="000000"/>
                <w:sz w:val="24"/>
                <w:szCs w:val="24"/>
              </w:rPr>
            </w:pPr>
          </w:p>
        </w:tc>
        <w:tc>
          <w:tcPr>
            <w:tcW w:w="21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炒时蔬</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份</w:t>
            </w:r>
          </w:p>
        </w:tc>
        <w:tc>
          <w:tcPr>
            <w:tcW w:w="1080"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p>
        </w:tc>
        <w:tc>
          <w:tcPr>
            <w:tcW w:w="2070" w:type="dxa"/>
            <w:vMerge w:val="continue"/>
            <w:tcBorders>
              <w:top w:val="single" w:color="auto" w:sz="4" w:space="0"/>
              <w:left w:val="single" w:color="000000" w:sz="4" w:space="0"/>
              <w:bottom w:val="single" w:color="auto" w:sz="4" w:space="0"/>
              <w:right w:val="single" w:color="000000" w:sz="4" w:space="0"/>
            </w:tcBorders>
            <w:noWrap/>
            <w:vAlign w:val="center"/>
          </w:tcPr>
          <w:p>
            <w:pPr>
              <w:jc w:val="center"/>
              <w:rPr>
                <w:rFonts w:hint="eastAsia" w:ascii="方正仿宋_GBK" w:hAnsi="方正仿宋_GBK" w:eastAsia="方正仿宋_GBK" w:cs="方正仿宋_GBK"/>
                <w:color w:val="000000"/>
                <w:sz w:val="24"/>
                <w:szCs w:val="24"/>
              </w:rPr>
            </w:pPr>
          </w:p>
        </w:tc>
      </w:tr>
      <w:tr>
        <w:tblPrEx>
          <w:tblCellMar>
            <w:top w:w="0" w:type="dxa"/>
            <w:left w:w="108" w:type="dxa"/>
            <w:bottom w:w="0" w:type="dxa"/>
            <w:right w:w="108" w:type="dxa"/>
          </w:tblCellMar>
        </w:tblPrEx>
        <w:trPr>
          <w:trHeight w:val="420" w:hRule="atLeast"/>
        </w:trPr>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21</w:t>
            </w:r>
          </w:p>
        </w:tc>
        <w:tc>
          <w:tcPr>
            <w:tcW w:w="240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color w:val="000000"/>
                <w:sz w:val="24"/>
                <w:szCs w:val="24"/>
              </w:rPr>
            </w:pPr>
          </w:p>
        </w:tc>
        <w:tc>
          <w:tcPr>
            <w:tcW w:w="21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紫菜汤</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份</w:t>
            </w:r>
          </w:p>
        </w:tc>
        <w:tc>
          <w:tcPr>
            <w:tcW w:w="1080"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p>
        </w:tc>
        <w:tc>
          <w:tcPr>
            <w:tcW w:w="2070" w:type="dxa"/>
            <w:vMerge w:val="continue"/>
            <w:tcBorders>
              <w:top w:val="single" w:color="auto" w:sz="4" w:space="0"/>
              <w:left w:val="single" w:color="000000" w:sz="4" w:space="0"/>
              <w:bottom w:val="single" w:color="auto" w:sz="4" w:space="0"/>
              <w:right w:val="single" w:color="000000" w:sz="4" w:space="0"/>
            </w:tcBorders>
            <w:noWrap/>
            <w:vAlign w:val="center"/>
          </w:tcPr>
          <w:p>
            <w:pPr>
              <w:jc w:val="center"/>
              <w:rPr>
                <w:rFonts w:hint="eastAsia" w:ascii="方正仿宋_GBK" w:hAnsi="方正仿宋_GBK" w:eastAsia="方正仿宋_GBK" w:cs="方正仿宋_GBK"/>
                <w:color w:val="000000"/>
                <w:sz w:val="24"/>
                <w:szCs w:val="24"/>
              </w:rPr>
            </w:pPr>
          </w:p>
        </w:tc>
      </w:tr>
      <w:tr>
        <w:tblPrEx>
          <w:tblCellMar>
            <w:top w:w="0" w:type="dxa"/>
            <w:left w:w="108" w:type="dxa"/>
            <w:bottom w:w="0" w:type="dxa"/>
            <w:right w:w="108" w:type="dxa"/>
          </w:tblCellMar>
        </w:tblPrEx>
        <w:trPr>
          <w:trHeight w:val="420" w:hRule="atLeast"/>
        </w:trPr>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22</w:t>
            </w:r>
          </w:p>
        </w:tc>
        <w:tc>
          <w:tcPr>
            <w:tcW w:w="240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color w:val="000000"/>
                <w:sz w:val="24"/>
                <w:szCs w:val="24"/>
              </w:rPr>
            </w:pPr>
          </w:p>
        </w:tc>
        <w:tc>
          <w:tcPr>
            <w:tcW w:w="21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烧白</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份</w:t>
            </w:r>
          </w:p>
        </w:tc>
        <w:tc>
          <w:tcPr>
            <w:tcW w:w="1080"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p>
        </w:tc>
        <w:tc>
          <w:tcPr>
            <w:tcW w:w="2070" w:type="dxa"/>
            <w:vMerge w:val="restart"/>
            <w:tcBorders>
              <w:top w:val="single" w:color="auto" w:sz="4" w:space="0"/>
              <w:left w:val="single" w:color="000000" w:sz="4" w:space="0"/>
              <w:bottom w:val="single" w:color="auto"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午餐套餐4</w:t>
            </w:r>
          </w:p>
        </w:tc>
      </w:tr>
      <w:tr>
        <w:tblPrEx>
          <w:tblCellMar>
            <w:top w:w="0" w:type="dxa"/>
            <w:left w:w="108" w:type="dxa"/>
            <w:bottom w:w="0" w:type="dxa"/>
            <w:right w:w="108" w:type="dxa"/>
          </w:tblCellMar>
        </w:tblPrEx>
        <w:trPr>
          <w:trHeight w:val="420" w:hRule="atLeast"/>
        </w:trPr>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23</w:t>
            </w:r>
          </w:p>
        </w:tc>
        <w:tc>
          <w:tcPr>
            <w:tcW w:w="240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color w:val="000000"/>
                <w:sz w:val="24"/>
                <w:szCs w:val="24"/>
              </w:rPr>
            </w:pPr>
          </w:p>
        </w:tc>
        <w:tc>
          <w:tcPr>
            <w:tcW w:w="21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仔姜肉丝</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份</w:t>
            </w:r>
          </w:p>
        </w:tc>
        <w:tc>
          <w:tcPr>
            <w:tcW w:w="1080"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p>
        </w:tc>
        <w:tc>
          <w:tcPr>
            <w:tcW w:w="2070" w:type="dxa"/>
            <w:vMerge w:val="continue"/>
            <w:tcBorders>
              <w:top w:val="single" w:color="auto" w:sz="4" w:space="0"/>
              <w:left w:val="single" w:color="000000" w:sz="4" w:space="0"/>
              <w:bottom w:val="single" w:color="auto" w:sz="4" w:space="0"/>
              <w:right w:val="single" w:color="000000" w:sz="4" w:space="0"/>
            </w:tcBorders>
            <w:noWrap/>
            <w:vAlign w:val="center"/>
          </w:tcPr>
          <w:p>
            <w:pPr>
              <w:jc w:val="center"/>
              <w:rPr>
                <w:rFonts w:hint="eastAsia" w:ascii="方正仿宋_GBK" w:hAnsi="方正仿宋_GBK" w:eastAsia="方正仿宋_GBK" w:cs="方正仿宋_GBK"/>
                <w:color w:val="000000"/>
                <w:sz w:val="24"/>
                <w:szCs w:val="24"/>
              </w:rPr>
            </w:pPr>
          </w:p>
        </w:tc>
      </w:tr>
      <w:tr>
        <w:tblPrEx>
          <w:tblCellMar>
            <w:top w:w="0" w:type="dxa"/>
            <w:left w:w="108" w:type="dxa"/>
            <w:bottom w:w="0" w:type="dxa"/>
            <w:right w:w="108" w:type="dxa"/>
          </w:tblCellMar>
        </w:tblPrEx>
        <w:trPr>
          <w:trHeight w:val="420" w:hRule="atLeast"/>
        </w:trPr>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24</w:t>
            </w:r>
          </w:p>
        </w:tc>
        <w:tc>
          <w:tcPr>
            <w:tcW w:w="240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color w:val="000000"/>
                <w:sz w:val="24"/>
                <w:szCs w:val="24"/>
              </w:rPr>
            </w:pPr>
          </w:p>
        </w:tc>
        <w:tc>
          <w:tcPr>
            <w:tcW w:w="21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凉拌三丝</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份</w:t>
            </w:r>
          </w:p>
        </w:tc>
        <w:tc>
          <w:tcPr>
            <w:tcW w:w="1080"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p>
        </w:tc>
        <w:tc>
          <w:tcPr>
            <w:tcW w:w="2070" w:type="dxa"/>
            <w:vMerge w:val="continue"/>
            <w:tcBorders>
              <w:top w:val="single" w:color="auto" w:sz="4" w:space="0"/>
              <w:left w:val="single" w:color="000000" w:sz="4" w:space="0"/>
              <w:bottom w:val="single" w:color="auto" w:sz="4" w:space="0"/>
              <w:right w:val="single" w:color="000000" w:sz="4" w:space="0"/>
            </w:tcBorders>
            <w:noWrap/>
            <w:vAlign w:val="center"/>
          </w:tcPr>
          <w:p>
            <w:pPr>
              <w:jc w:val="center"/>
              <w:rPr>
                <w:rFonts w:hint="eastAsia" w:ascii="方正仿宋_GBK" w:hAnsi="方正仿宋_GBK" w:eastAsia="方正仿宋_GBK" w:cs="方正仿宋_GBK"/>
                <w:color w:val="000000"/>
                <w:sz w:val="24"/>
                <w:szCs w:val="24"/>
              </w:rPr>
            </w:pPr>
          </w:p>
        </w:tc>
      </w:tr>
      <w:tr>
        <w:tblPrEx>
          <w:tblCellMar>
            <w:top w:w="0" w:type="dxa"/>
            <w:left w:w="108" w:type="dxa"/>
            <w:bottom w:w="0" w:type="dxa"/>
            <w:right w:w="108" w:type="dxa"/>
          </w:tblCellMar>
        </w:tblPrEx>
        <w:trPr>
          <w:trHeight w:val="420" w:hRule="atLeast"/>
        </w:trPr>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25</w:t>
            </w:r>
          </w:p>
        </w:tc>
        <w:tc>
          <w:tcPr>
            <w:tcW w:w="240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color w:val="000000"/>
                <w:sz w:val="24"/>
                <w:szCs w:val="24"/>
              </w:rPr>
            </w:pPr>
          </w:p>
        </w:tc>
        <w:tc>
          <w:tcPr>
            <w:tcW w:w="21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炒时蔬</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份</w:t>
            </w:r>
          </w:p>
        </w:tc>
        <w:tc>
          <w:tcPr>
            <w:tcW w:w="1080"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p>
        </w:tc>
        <w:tc>
          <w:tcPr>
            <w:tcW w:w="2070" w:type="dxa"/>
            <w:vMerge w:val="continue"/>
            <w:tcBorders>
              <w:top w:val="single" w:color="auto" w:sz="4" w:space="0"/>
              <w:left w:val="single" w:color="000000" w:sz="4" w:space="0"/>
              <w:bottom w:val="single" w:color="auto" w:sz="4" w:space="0"/>
              <w:right w:val="single" w:color="000000" w:sz="4" w:space="0"/>
            </w:tcBorders>
            <w:noWrap/>
            <w:vAlign w:val="center"/>
          </w:tcPr>
          <w:p>
            <w:pPr>
              <w:jc w:val="center"/>
              <w:rPr>
                <w:rFonts w:hint="eastAsia" w:ascii="方正仿宋_GBK" w:hAnsi="方正仿宋_GBK" w:eastAsia="方正仿宋_GBK" w:cs="方正仿宋_GBK"/>
                <w:color w:val="000000"/>
                <w:sz w:val="24"/>
                <w:szCs w:val="24"/>
              </w:rPr>
            </w:pPr>
          </w:p>
        </w:tc>
      </w:tr>
      <w:tr>
        <w:tblPrEx>
          <w:tblCellMar>
            <w:top w:w="0" w:type="dxa"/>
            <w:left w:w="108" w:type="dxa"/>
            <w:bottom w:w="0" w:type="dxa"/>
            <w:right w:w="108" w:type="dxa"/>
          </w:tblCellMar>
        </w:tblPrEx>
        <w:trPr>
          <w:trHeight w:val="420" w:hRule="atLeast"/>
        </w:trPr>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26</w:t>
            </w:r>
          </w:p>
        </w:tc>
        <w:tc>
          <w:tcPr>
            <w:tcW w:w="240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color w:val="000000"/>
                <w:sz w:val="24"/>
                <w:szCs w:val="24"/>
              </w:rPr>
            </w:pPr>
          </w:p>
        </w:tc>
        <w:tc>
          <w:tcPr>
            <w:tcW w:w="21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南瓜汤</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份</w:t>
            </w:r>
          </w:p>
        </w:tc>
        <w:tc>
          <w:tcPr>
            <w:tcW w:w="1080"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p>
        </w:tc>
        <w:tc>
          <w:tcPr>
            <w:tcW w:w="2070" w:type="dxa"/>
            <w:vMerge w:val="continue"/>
            <w:tcBorders>
              <w:top w:val="single" w:color="auto" w:sz="4" w:space="0"/>
              <w:left w:val="single" w:color="000000" w:sz="4" w:space="0"/>
              <w:bottom w:val="single" w:color="auto" w:sz="4" w:space="0"/>
              <w:right w:val="single" w:color="000000" w:sz="4" w:space="0"/>
            </w:tcBorders>
            <w:noWrap/>
            <w:vAlign w:val="center"/>
          </w:tcPr>
          <w:p>
            <w:pPr>
              <w:jc w:val="center"/>
              <w:rPr>
                <w:rFonts w:hint="eastAsia" w:ascii="方正仿宋_GBK" w:hAnsi="方正仿宋_GBK" w:eastAsia="方正仿宋_GBK" w:cs="方正仿宋_GBK"/>
                <w:color w:val="000000"/>
                <w:sz w:val="24"/>
                <w:szCs w:val="24"/>
              </w:rPr>
            </w:pPr>
          </w:p>
        </w:tc>
      </w:tr>
      <w:tr>
        <w:tblPrEx>
          <w:tblCellMar>
            <w:top w:w="0" w:type="dxa"/>
            <w:left w:w="108" w:type="dxa"/>
            <w:bottom w:w="0" w:type="dxa"/>
            <w:right w:w="108" w:type="dxa"/>
          </w:tblCellMar>
        </w:tblPrEx>
        <w:trPr>
          <w:trHeight w:val="420" w:hRule="atLeast"/>
        </w:trPr>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27</w:t>
            </w:r>
          </w:p>
        </w:tc>
        <w:tc>
          <w:tcPr>
            <w:tcW w:w="240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color w:val="000000"/>
                <w:sz w:val="24"/>
                <w:szCs w:val="24"/>
              </w:rPr>
            </w:pPr>
          </w:p>
        </w:tc>
        <w:tc>
          <w:tcPr>
            <w:tcW w:w="21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苕皮回锅肉</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份</w:t>
            </w:r>
          </w:p>
        </w:tc>
        <w:tc>
          <w:tcPr>
            <w:tcW w:w="1080"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p>
        </w:tc>
        <w:tc>
          <w:tcPr>
            <w:tcW w:w="2070" w:type="dxa"/>
            <w:vMerge w:val="restart"/>
            <w:tcBorders>
              <w:top w:val="single" w:color="auto" w:sz="4" w:space="0"/>
              <w:left w:val="single" w:color="000000" w:sz="4" w:space="0"/>
              <w:bottom w:val="single" w:color="auto"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午餐套餐5</w:t>
            </w:r>
          </w:p>
        </w:tc>
      </w:tr>
      <w:tr>
        <w:tblPrEx>
          <w:tblCellMar>
            <w:top w:w="0" w:type="dxa"/>
            <w:left w:w="108" w:type="dxa"/>
            <w:bottom w:w="0" w:type="dxa"/>
            <w:right w:w="108" w:type="dxa"/>
          </w:tblCellMar>
        </w:tblPrEx>
        <w:trPr>
          <w:trHeight w:val="420" w:hRule="atLeast"/>
        </w:trPr>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28</w:t>
            </w:r>
          </w:p>
        </w:tc>
        <w:tc>
          <w:tcPr>
            <w:tcW w:w="240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color w:val="000000"/>
                <w:sz w:val="24"/>
                <w:szCs w:val="24"/>
              </w:rPr>
            </w:pPr>
          </w:p>
        </w:tc>
        <w:tc>
          <w:tcPr>
            <w:tcW w:w="21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泡椒牛肉丝</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份</w:t>
            </w:r>
          </w:p>
        </w:tc>
        <w:tc>
          <w:tcPr>
            <w:tcW w:w="1080"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p>
        </w:tc>
        <w:tc>
          <w:tcPr>
            <w:tcW w:w="2070" w:type="dxa"/>
            <w:vMerge w:val="continue"/>
            <w:tcBorders>
              <w:top w:val="single" w:color="auto" w:sz="4" w:space="0"/>
              <w:left w:val="single" w:color="000000" w:sz="4" w:space="0"/>
              <w:bottom w:val="single" w:color="auto" w:sz="4" w:space="0"/>
              <w:right w:val="single" w:color="000000" w:sz="4" w:space="0"/>
            </w:tcBorders>
            <w:noWrap/>
            <w:vAlign w:val="center"/>
          </w:tcPr>
          <w:p>
            <w:pPr>
              <w:jc w:val="center"/>
              <w:rPr>
                <w:rFonts w:hint="eastAsia" w:ascii="方正仿宋_GBK" w:hAnsi="方正仿宋_GBK" w:eastAsia="方正仿宋_GBK" w:cs="方正仿宋_GBK"/>
                <w:color w:val="000000"/>
                <w:sz w:val="24"/>
                <w:szCs w:val="24"/>
              </w:rPr>
            </w:pPr>
          </w:p>
        </w:tc>
      </w:tr>
      <w:tr>
        <w:tblPrEx>
          <w:tblCellMar>
            <w:top w:w="0" w:type="dxa"/>
            <w:left w:w="108" w:type="dxa"/>
            <w:bottom w:w="0" w:type="dxa"/>
            <w:right w:w="108" w:type="dxa"/>
          </w:tblCellMar>
        </w:tblPrEx>
        <w:trPr>
          <w:trHeight w:val="420" w:hRule="atLeast"/>
        </w:trPr>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29</w:t>
            </w:r>
          </w:p>
        </w:tc>
        <w:tc>
          <w:tcPr>
            <w:tcW w:w="240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color w:val="000000"/>
                <w:sz w:val="24"/>
                <w:szCs w:val="24"/>
              </w:rPr>
            </w:pPr>
          </w:p>
        </w:tc>
        <w:tc>
          <w:tcPr>
            <w:tcW w:w="21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青椒炒蛋</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份</w:t>
            </w:r>
          </w:p>
        </w:tc>
        <w:tc>
          <w:tcPr>
            <w:tcW w:w="1080"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p>
        </w:tc>
        <w:tc>
          <w:tcPr>
            <w:tcW w:w="2070" w:type="dxa"/>
            <w:vMerge w:val="continue"/>
            <w:tcBorders>
              <w:top w:val="single" w:color="auto" w:sz="4" w:space="0"/>
              <w:left w:val="single" w:color="000000" w:sz="4" w:space="0"/>
              <w:bottom w:val="single" w:color="auto" w:sz="4" w:space="0"/>
              <w:right w:val="single" w:color="000000" w:sz="4" w:space="0"/>
            </w:tcBorders>
            <w:noWrap/>
            <w:vAlign w:val="center"/>
          </w:tcPr>
          <w:p>
            <w:pPr>
              <w:jc w:val="center"/>
              <w:rPr>
                <w:rFonts w:hint="eastAsia" w:ascii="方正仿宋_GBK" w:hAnsi="方正仿宋_GBK" w:eastAsia="方正仿宋_GBK" w:cs="方正仿宋_GBK"/>
                <w:color w:val="000000"/>
                <w:sz w:val="24"/>
                <w:szCs w:val="24"/>
              </w:rPr>
            </w:pPr>
          </w:p>
        </w:tc>
      </w:tr>
      <w:tr>
        <w:tblPrEx>
          <w:tblCellMar>
            <w:top w:w="0" w:type="dxa"/>
            <w:left w:w="108" w:type="dxa"/>
            <w:bottom w:w="0" w:type="dxa"/>
            <w:right w:w="108" w:type="dxa"/>
          </w:tblCellMar>
        </w:tblPrEx>
        <w:trPr>
          <w:trHeight w:val="420" w:hRule="atLeast"/>
        </w:trPr>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30</w:t>
            </w:r>
          </w:p>
        </w:tc>
        <w:tc>
          <w:tcPr>
            <w:tcW w:w="240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color w:val="000000"/>
                <w:sz w:val="24"/>
                <w:szCs w:val="24"/>
              </w:rPr>
            </w:pPr>
          </w:p>
        </w:tc>
        <w:tc>
          <w:tcPr>
            <w:tcW w:w="21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炒时蔬</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份</w:t>
            </w:r>
          </w:p>
        </w:tc>
        <w:tc>
          <w:tcPr>
            <w:tcW w:w="1080"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p>
        </w:tc>
        <w:tc>
          <w:tcPr>
            <w:tcW w:w="2070" w:type="dxa"/>
            <w:vMerge w:val="continue"/>
            <w:tcBorders>
              <w:top w:val="single" w:color="auto" w:sz="4" w:space="0"/>
              <w:left w:val="single" w:color="000000" w:sz="4" w:space="0"/>
              <w:bottom w:val="single" w:color="auto" w:sz="4" w:space="0"/>
              <w:right w:val="single" w:color="000000" w:sz="4" w:space="0"/>
            </w:tcBorders>
            <w:noWrap/>
            <w:vAlign w:val="center"/>
          </w:tcPr>
          <w:p>
            <w:pPr>
              <w:jc w:val="center"/>
              <w:rPr>
                <w:rFonts w:hint="eastAsia" w:ascii="方正仿宋_GBK" w:hAnsi="方正仿宋_GBK" w:eastAsia="方正仿宋_GBK" w:cs="方正仿宋_GBK"/>
                <w:color w:val="000000"/>
                <w:sz w:val="24"/>
                <w:szCs w:val="24"/>
              </w:rPr>
            </w:pPr>
          </w:p>
        </w:tc>
      </w:tr>
      <w:tr>
        <w:tblPrEx>
          <w:tblCellMar>
            <w:top w:w="0" w:type="dxa"/>
            <w:left w:w="108" w:type="dxa"/>
            <w:bottom w:w="0" w:type="dxa"/>
            <w:right w:w="108" w:type="dxa"/>
          </w:tblCellMar>
        </w:tblPrEx>
        <w:trPr>
          <w:trHeight w:val="420" w:hRule="atLeast"/>
        </w:trPr>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31</w:t>
            </w:r>
          </w:p>
        </w:tc>
        <w:tc>
          <w:tcPr>
            <w:tcW w:w="240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color w:val="000000"/>
                <w:sz w:val="24"/>
                <w:szCs w:val="24"/>
              </w:rPr>
            </w:pPr>
          </w:p>
        </w:tc>
        <w:tc>
          <w:tcPr>
            <w:tcW w:w="21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三鲜汤</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份</w:t>
            </w:r>
          </w:p>
        </w:tc>
        <w:tc>
          <w:tcPr>
            <w:tcW w:w="1080"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bidi="ar"/>
              </w:rPr>
              <w:t>1</w:t>
            </w:r>
          </w:p>
        </w:tc>
        <w:tc>
          <w:tcPr>
            <w:tcW w:w="2070" w:type="dxa"/>
            <w:vMerge w:val="continue"/>
            <w:tcBorders>
              <w:top w:val="single" w:color="auto" w:sz="4" w:space="0"/>
              <w:left w:val="single" w:color="000000" w:sz="4" w:space="0"/>
              <w:bottom w:val="single" w:color="auto" w:sz="4" w:space="0"/>
              <w:right w:val="single" w:color="000000" w:sz="4" w:space="0"/>
            </w:tcBorders>
            <w:noWrap/>
            <w:vAlign w:val="center"/>
          </w:tcPr>
          <w:p>
            <w:pPr>
              <w:jc w:val="center"/>
              <w:rPr>
                <w:rFonts w:hint="eastAsia" w:ascii="方正仿宋_GBK" w:hAnsi="方正仿宋_GBK" w:eastAsia="方正仿宋_GBK" w:cs="方正仿宋_GBK"/>
                <w:color w:val="000000"/>
                <w:sz w:val="24"/>
                <w:szCs w:val="24"/>
              </w:rPr>
            </w:pPr>
          </w:p>
        </w:tc>
      </w:tr>
      <w:tr>
        <w:tblPrEx>
          <w:tblCellMar>
            <w:top w:w="0" w:type="dxa"/>
            <w:left w:w="108" w:type="dxa"/>
            <w:bottom w:w="0" w:type="dxa"/>
            <w:right w:w="108" w:type="dxa"/>
          </w:tblCellMar>
        </w:tblPrEx>
        <w:trPr>
          <w:trHeight w:val="420" w:hRule="atLeast"/>
        </w:trPr>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kern w:val="0"/>
                <w:sz w:val="24"/>
                <w:szCs w:val="24"/>
                <w:lang w:val="en-US" w:eastAsia="zh-CN" w:bidi="ar"/>
              </w:rPr>
            </w:pPr>
            <w:r>
              <w:rPr>
                <w:rFonts w:hint="eastAsia" w:ascii="方正仿宋_GBK" w:hAnsi="方正仿宋_GBK" w:eastAsia="方正仿宋_GBK" w:cs="方正仿宋_GBK"/>
                <w:color w:val="000000"/>
                <w:kern w:val="0"/>
                <w:sz w:val="24"/>
                <w:szCs w:val="24"/>
                <w:lang w:val="en-US" w:eastAsia="zh-CN" w:bidi="ar"/>
              </w:rPr>
              <w:t>32</w:t>
            </w:r>
          </w:p>
        </w:tc>
        <w:tc>
          <w:tcPr>
            <w:tcW w:w="2400" w:type="dxa"/>
            <w:vMerge w:val="restart"/>
            <w:tcBorders>
              <w:top w:val="single" w:color="000000" w:sz="4" w:space="0"/>
              <w:left w:val="single" w:color="000000" w:sz="4" w:space="0"/>
              <w:right w:val="single" w:color="000000" w:sz="4" w:space="0"/>
            </w:tcBorders>
            <w:noWrap w:val="0"/>
            <w:vAlign w:val="center"/>
          </w:tcPr>
          <w:p>
            <w:pPr>
              <w:jc w:val="center"/>
              <w:rPr>
                <w:rFonts w:hint="eastAsia" w:ascii="方正仿宋_GBK" w:hAnsi="方正仿宋_GBK" w:eastAsia="方正仿宋_GBK" w:cs="方正仿宋_GBK"/>
                <w:color w:val="000000"/>
                <w:sz w:val="24"/>
                <w:szCs w:val="24"/>
                <w:lang w:val="en-US" w:eastAsia="zh-CN"/>
              </w:rPr>
            </w:pPr>
            <w:r>
              <w:rPr>
                <w:rFonts w:hint="eastAsia" w:ascii="方正仿宋_GBK" w:hAnsi="方正仿宋_GBK" w:eastAsia="方正仿宋_GBK" w:cs="方正仿宋_GBK"/>
                <w:color w:val="000000"/>
                <w:sz w:val="24"/>
                <w:szCs w:val="24"/>
                <w:lang w:val="en-US" w:eastAsia="zh-CN"/>
              </w:rPr>
              <w:t>晚餐（8/天/人）</w:t>
            </w:r>
          </w:p>
        </w:tc>
        <w:tc>
          <w:tcPr>
            <w:tcW w:w="21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kern w:val="0"/>
                <w:sz w:val="24"/>
                <w:szCs w:val="24"/>
                <w:lang w:val="en-US" w:eastAsia="zh-CN" w:bidi="ar"/>
              </w:rPr>
            </w:pPr>
            <w:r>
              <w:rPr>
                <w:rFonts w:hint="eastAsia" w:ascii="方正仿宋_GBK" w:hAnsi="方正仿宋_GBK" w:eastAsia="方正仿宋_GBK" w:cs="方正仿宋_GBK"/>
                <w:color w:val="000000"/>
                <w:kern w:val="0"/>
                <w:sz w:val="24"/>
                <w:szCs w:val="24"/>
                <w:lang w:val="en-US" w:eastAsia="zh-CN" w:bidi="ar"/>
              </w:rPr>
              <w:t>米粉</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kern w:val="2"/>
                <w:sz w:val="24"/>
                <w:szCs w:val="24"/>
                <w:lang w:val="en-US" w:eastAsia="zh-CN" w:bidi="ar-SA"/>
              </w:rPr>
            </w:pPr>
            <w:r>
              <w:rPr>
                <w:rFonts w:hint="eastAsia" w:ascii="方正仿宋_GBK" w:hAnsi="方正仿宋_GBK" w:eastAsia="方正仿宋_GBK" w:cs="方正仿宋_GBK"/>
                <w:color w:val="000000"/>
                <w:kern w:val="0"/>
                <w:sz w:val="24"/>
                <w:szCs w:val="24"/>
                <w:lang w:bidi="ar"/>
              </w:rPr>
              <w:t>份</w:t>
            </w:r>
          </w:p>
        </w:tc>
        <w:tc>
          <w:tcPr>
            <w:tcW w:w="1080"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hint="eastAsia" w:ascii="方正仿宋_GBK" w:hAnsi="方正仿宋_GBK" w:eastAsia="方正仿宋_GBK" w:cs="方正仿宋_GBK"/>
                <w:color w:val="000000"/>
                <w:kern w:val="2"/>
                <w:sz w:val="24"/>
                <w:szCs w:val="24"/>
                <w:lang w:val="en-US" w:eastAsia="zh-CN" w:bidi="ar-SA"/>
              </w:rPr>
            </w:pPr>
            <w:r>
              <w:rPr>
                <w:rFonts w:hint="eastAsia" w:ascii="方正仿宋_GBK" w:hAnsi="方正仿宋_GBK" w:eastAsia="方正仿宋_GBK" w:cs="方正仿宋_GBK"/>
                <w:color w:val="000000"/>
                <w:kern w:val="0"/>
                <w:sz w:val="24"/>
                <w:szCs w:val="24"/>
                <w:lang w:bidi="ar"/>
              </w:rPr>
              <w:t>1</w:t>
            </w:r>
          </w:p>
        </w:tc>
        <w:tc>
          <w:tcPr>
            <w:tcW w:w="2070" w:type="dxa"/>
            <w:tcBorders>
              <w:top w:val="single" w:color="auto" w:sz="4" w:space="0"/>
              <w:left w:val="single" w:color="000000" w:sz="4" w:space="0"/>
              <w:bottom w:val="single" w:color="auto"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val="en-US" w:eastAsia="zh-CN" w:bidi="ar"/>
              </w:rPr>
              <w:t>晚</w:t>
            </w:r>
            <w:r>
              <w:rPr>
                <w:rFonts w:hint="eastAsia" w:ascii="方正仿宋_GBK" w:hAnsi="方正仿宋_GBK" w:eastAsia="方正仿宋_GBK" w:cs="方正仿宋_GBK"/>
                <w:color w:val="000000"/>
                <w:kern w:val="0"/>
                <w:sz w:val="24"/>
                <w:szCs w:val="24"/>
                <w:lang w:bidi="ar"/>
              </w:rPr>
              <w:t>餐套餐1</w:t>
            </w:r>
          </w:p>
        </w:tc>
      </w:tr>
      <w:tr>
        <w:tblPrEx>
          <w:tblCellMar>
            <w:top w:w="0" w:type="dxa"/>
            <w:left w:w="108" w:type="dxa"/>
            <w:bottom w:w="0" w:type="dxa"/>
            <w:right w:w="108" w:type="dxa"/>
          </w:tblCellMar>
        </w:tblPrEx>
        <w:trPr>
          <w:trHeight w:val="420" w:hRule="atLeast"/>
        </w:trPr>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kern w:val="0"/>
                <w:sz w:val="24"/>
                <w:szCs w:val="24"/>
                <w:lang w:val="en-US" w:eastAsia="zh-CN" w:bidi="ar"/>
              </w:rPr>
            </w:pPr>
            <w:r>
              <w:rPr>
                <w:rFonts w:hint="eastAsia" w:ascii="方正仿宋_GBK" w:hAnsi="方正仿宋_GBK" w:eastAsia="方正仿宋_GBK" w:cs="方正仿宋_GBK"/>
                <w:color w:val="000000"/>
                <w:kern w:val="0"/>
                <w:sz w:val="24"/>
                <w:szCs w:val="24"/>
                <w:lang w:val="en-US" w:eastAsia="zh-CN" w:bidi="ar"/>
              </w:rPr>
              <w:t>33</w:t>
            </w:r>
          </w:p>
        </w:tc>
        <w:tc>
          <w:tcPr>
            <w:tcW w:w="2400" w:type="dxa"/>
            <w:vMerge w:val="continue"/>
            <w:tcBorders>
              <w:left w:val="single" w:color="000000" w:sz="4" w:space="0"/>
              <w:bottom w:val="single" w:color="000000" w:sz="4" w:space="0"/>
              <w:right w:val="single" w:color="000000" w:sz="4" w:space="0"/>
            </w:tcBorders>
            <w:noWrap w:val="0"/>
            <w:vAlign w:val="center"/>
          </w:tcPr>
          <w:p>
            <w:pPr>
              <w:jc w:val="center"/>
              <w:rPr>
                <w:rFonts w:hint="eastAsia" w:ascii="方正仿宋_GBK" w:hAnsi="方正仿宋_GBK" w:eastAsia="方正仿宋_GBK" w:cs="方正仿宋_GBK"/>
                <w:color w:val="000000"/>
                <w:sz w:val="24"/>
                <w:szCs w:val="24"/>
              </w:rPr>
            </w:pPr>
          </w:p>
        </w:tc>
        <w:tc>
          <w:tcPr>
            <w:tcW w:w="21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kern w:val="0"/>
                <w:sz w:val="24"/>
                <w:szCs w:val="24"/>
                <w:lang w:val="en-US" w:eastAsia="zh-CN" w:bidi="ar"/>
              </w:rPr>
            </w:pPr>
            <w:r>
              <w:rPr>
                <w:rFonts w:hint="eastAsia" w:ascii="方正仿宋_GBK" w:hAnsi="方正仿宋_GBK" w:eastAsia="方正仿宋_GBK" w:cs="方正仿宋_GBK"/>
                <w:color w:val="000000"/>
                <w:kern w:val="0"/>
                <w:sz w:val="24"/>
                <w:szCs w:val="24"/>
                <w:lang w:val="en-US" w:eastAsia="zh-CN" w:bidi="ar"/>
              </w:rPr>
              <w:t>面条</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kern w:val="2"/>
                <w:sz w:val="24"/>
                <w:szCs w:val="24"/>
                <w:lang w:val="en-US" w:eastAsia="zh-CN" w:bidi="ar-SA"/>
              </w:rPr>
            </w:pPr>
            <w:r>
              <w:rPr>
                <w:rFonts w:hint="eastAsia" w:ascii="方正仿宋_GBK" w:hAnsi="方正仿宋_GBK" w:eastAsia="方正仿宋_GBK" w:cs="方正仿宋_GBK"/>
                <w:color w:val="000000"/>
                <w:kern w:val="0"/>
                <w:sz w:val="24"/>
                <w:szCs w:val="24"/>
                <w:lang w:bidi="ar"/>
              </w:rPr>
              <w:t>份</w:t>
            </w:r>
          </w:p>
        </w:tc>
        <w:tc>
          <w:tcPr>
            <w:tcW w:w="1080"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hint="eastAsia" w:ascii="方正仿宋_GBK" w:hAnsi="方正仿宋_GBK" w:eastAsia="方正仿宋_GBK" w:cs="方正仿宋_GBK"/>
                <w:color w:val="000000"/>
                <w:kern w:val="2"/>
                <w:sz w:val="24"/>
                <w:szCs w:val="24"/>
                <w:lang w:val="en-US" w:eastAsia="zh-CN" w:bidi="ar-SA"/>
              </w:rPr>
            </w:pPr>
            <w:r>
              <w:rPr>
                <w:rFonts w:hint="eastAsia" w:ascii="方正仿宋_GBK" w:hAnsi="方正仿宋_GBK" w:eastAsia="方正仿宋_GBK" w:cs="方正仿宋_GBK"/>
                <w:color w:val="000000"/>
                <w:kern w:val="0"/>
                <w:sz w:val="24"/>
                <w:szCs w:val="24"/>
                <w:lang w:bidi="ar"/>
              </w:rPr>
              <w:t>1</w:t>
            </w:r>
          </w:p>
        </w:tc>
        <w:tc>
          <w:tcPr>
            <w:tcW w:w="2070" w:type="dxa"/>
            <w:tcBorders>
              <w:top w:val="single" w:color="auto" w:sz="4" w:space="0"/>
              <w:left w:val="single" w:color="000000" w:sz="4" w:space="0"/>
              <w:bottom w:val="single" w:color="auto" w:sz="4" w:space="0"/>
              <w:right w:val="single" w:color="000000" w:sz="4" w:space="0"/>
            </w:tcBorders>
            <w:noWrap/>
            <w:vAlign w:val="center"/>
          </w:tcPr>
          <w:p>
            <w:pPr>
              <w:widowControl/>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val="en-US" w:eastAsia="zh-CN" w:bidi="ar"/>
              </w:rPr>
              <w:t>晚</w:t>
            </w:r>
            <w:r>
              <w:rPr>
                <w:rFonts w:hint="eastAsia" w:ascii="方正仿宋_GBK" w:hAnsi="方正仿宋_GBK" w:eastAsia="方正仿宋_GBK" w:cs="方正仿宋_GBK"/>
                <w:color w:val="000000"/>
                <w:kern w:val="0"/>
                <w:sz w:val="24"/>
                <w:szCs w:val="24"/>
                <w:lang w:bidi="ar"/>
              </w:rPr>
              <w:t>餐套餐1</w:t>
            </w:r>
          </w:p>
        </w:tc>
      </w:tr>
    </w:tbl>
    <w:p>
      <w:pPr>
        <w:spacing w:line="420" w:lineRule="exact"/>
        <w:jc w:val="left"/>
        <w:rPr>
          <w:rFonts w:eastAsia="方正黑体_GBK"/>
          <w:sz w:val="28"/>
          <w:szCs w:val="28"/>
        </w:rPr>
      </w:pPr>
    </w:p>
    <w:p>
      <w:pPr>
        <w:keepNext w:val="0"/>
        <w:keepLines w:val="0"/>
        <w:pageBreakBefore w:val="0"/>
        <w:kinsoku/>
        <w:wordWrap/>
        <w:overflowPunct/>
        <w:topLinePunct w:val="0"/>
        <w:autoSpaceDE/>
        <w:autoSpaceDN/>
        <w:bidi w:val="0"/>
        <w:adjustRightInd/>
        <w:spacing w:line="520" w:lineRule="exact"/>
        <w:ind w:firstLine="640" w:firstLineChars="200"/>
        <w:jc w:val="left"/>
        <w:textAlignment w:val="auto"/>
        <w:rPr>
          <w:rFonts w:eastAsia="方正黑体_GBK"/>
          <w:sz w:val="32"/>
          <w:szCs w:val="32"/>
        </w:rPr>
      </w:pPr>
      <w:r>
        <w:rPr>
          <w:rFonts w:eastAsia="方正黑体_GBK"/>
          <w:sz w:val="32"/>
          <w:szCs w:val="32"/>
        </w:rPr>
        <w:t>四、竞选人资质要求：</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640" w:firstLineChars="200"/>
        <w:jc w:val="left"/>
        <w:textAlignment w:val="auto"/>
        <w:rPr>
          <w:rFonts w:hint="eastAsia" w:ascii="Times New Roman" w:hAnsi="Times New Roman" w:eastAsia="方正仿宋_GBK" w:cs="Times New Roman"/>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（一）</w:t>
      </w:r>
      <w:r>
        <w:rPr>
          <w:rFonts w:hint="eastAsia" w:cs="Times New Roman"/>
          <w:kern w:val="2"/>
          <w:sz w:val="32"/>
          <w:szCs w:val="32"/>
          <w:lang w:val="en-US" w:eastAsia="zh-CN" w:bidi="ar-SA"/>
        </w:rPr>
        <w:t>竞选人应在中华人民共和国境内注册，具有市场监督管理机关核发的有效营业执照(提供营业执照复印件盖公章）；</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640" w:firstLineChars="200"/>
        <w:jc w:val="left"/>
        <w:textAlignment w:val="auto"/>
        <w:rPr>
          <w:rFonts w:hint="eastAsia" w:ascii="Times New Roman" w:hAnsi="Times New Roman" w:eastAsia="方正仿宋_GBK" w:cs="Times New Roman"/>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（二）</w:t>
      </w:r>
      <w:r>
        <w:rPr>
          <w:rFonts w:hint="eastAsia" w:ascii="Times New Roman" w:hAnsi="Times New Roman" w:cs="Times New Roman"/>
          <w:kern w:val="2"/>
          <w:sz w:val="32"/>
          <w:szCs w:val="32"/>
          <w:lang w:val="en-US" w:eastAsia="zh-CN" w:bidi="ar-SA"/>
        </w:rPr>
        <w:t>具有合格的卫生许可证；</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640" w:firstLineChars="200"/>
        <w:jc w:val="left"/>
        <w:textAlignment w:val="auto"/>
        <w:rPr>
          <w:rFonts w:hint="eastAsia" w:ascii="Times New Roman" w:hAnsi="Times New Roman" w:eastAsia="方正仿宋_GBK" w:cs="Times New Roman"/>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（三）餐厅工作人员</w:t>
      </w:r>
      <w:r>
        <w:rPr>
          <w:rFonts w:hint="eastAsia" w:cs="Times New Roman"/>
          <w:kern w:val="2"/>
          <w:sz w:val="32"/>
          <w:szCs w:val="32"/>
          <w:lang w:val="en-US" w:eastAsia="zh-CN" w:bidi="ar-SA"/>
        </w:rPr>
        <w:t>必须持有有效期内的</w:t>
      </w:r>
      <w:r>
        <w:rPr>
          <w:rFonts w:hint="eastAsia" w:ascii="Times New Roman" w:hAnsi="Times New Roman" w:eastAsia="方正仿宋_GBK" w:cs="Times New Roman"/>
          <w:kern w:val="2"/>
          <w:sz w:val="32"/>
          <w:szCs w:val="32"/>
          <w:lang w:val="en-US" w:eastAsia="zh-CN" w:bidi="ar-SA"/>
        </w:rPr>
        <w:t>健康证；</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640" w:firstLineChars="200"/>
        <w:jc w:val="left"/>
        <w:textAlignment w:val="auto"/>
        <w:rPr>
          <w:rFonts w:hint="eastAsia" w:cs="Times New Roman"/>
          <w:kern w:val="2"/>
          <w:sz w:val="32"/>
          <w:szCs w:val="32"/>
          <w:lang w:val="en-US" w:eastAsia="zh-CN" w:bidi="ar-SA"/>
        </w:rPr>
      </w:pPr>
      <w:r>
        <w:rPr>
          <w:rFonts w:hint="eastAsia" w:cs="Times New Roman"/>
          <w:kern w:val="2"/>
          <w:sz w:val="32"/>
          <w:szCs w:val="32"/>
          <w:lang w:val="en-US" w:eastAsia="zh-CN" w:bidi="ar-SA"/>
        </w:rPr>
        <w:t>（四）</w:t>
      </w:r>
      <w:r>
        <w:rPr>
          <w:rFonts w:hint="eastAsia"/>
          <w:sz w:val="32"/>
          <w:szCs w:val="32"/>
        </w:rPr>
        <w:t>竞选人具有良好的商业信誉和完成项目的能力</w:t>
      </w:r>
      <w:r>
        <w:rPr>
          <w:rFonts w:hint="eastAsia" w:cs="Times New Roman"/>
          <w:kern w:val="2"/>
          <w:sz w:val="32"/>
          <w:szCs w:val="32"/>
          <w:lang w:val="en-US" w:eastAsia="zh-CN" w:bidi="ar-SA"/>
        </w:rPr>
        <w:t>；</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640" w:firstLineChars="200"/>
        <w:jc w:val="left"/>
        <w:textAlignment w:val="auto"/>
        <w:rPr>
          <w:rFonts w:hint="eastAsia" w:ascii="Times New Roman" w:hAnsi="Times New Roman" w:eastAsia="方正仿宋_GBK" w:cs="Times New Roman"/>
          <w:kern w:val="2"/>
          <w:sz w:val="32"/>
          <w:szCs w:val="32"/>
          <w:lang w:val="en-US" w:eastAsia="zh-CN" w:bidi="ar-SA"/>
        </w:rPr>
      </w:pPr>
      <w:r>
        <w:rPr>
          <w:rFonts w:hint="eastAsia" w:cs="Times New Roman"/>
          <w:kern w:val="2"/>
          <w:sz w:val="32"/>
          <w:szCs w:val="32"/>
          <w:lang w:val="en-US" w:eastAsia="zh-CN" w:bidi="ar-SA"/>
        </w:rPr>
        <w:t>（五）</w:t>
      </w:r>
      <w:r>
        <w:rPr>
          <w:rFonts w:hint="eastAsia" w:ascii="方正仿宋_GBK" w:hAnsi="方正仿宋_GBK" w:cs="方正仿宋_GBK"/>
          <w:sz w:val="32"/>
          <w:szCs w:val="32"/>
        </w:rPr>
        <w:t>本项目不接受竞选人以联合体形式参与竞选</w:t>
      </w:r>
      <w:r>
        <w:rPr>
          <w:rFonts w:hint="eastAsia" w:ascii="Times New Roman" w:hAnsi="Times New Roman" w:eastAsia="方正仿宋_GBK" w:cs="Times New Roman"/>
          <w:kern w:val="2"/>
          <w:sz w:val="32"/>
          <w:szCs w:val="32"/>
          <w:lang w:val="en-US" w:eastAsia="zh-CN" w:bidi="ar-SA"/>
        </w:rPr>
        <w:t>。</w:t>
      </w:r>
    </w:p>
    <w:p>
      <w:pPr>
        <w:keepNext w:val="0"/>
        <w:keepLines w:val="0"/>
        <w:pageBreakBefore w:val="0"/>
        <w:kinsoku/>
        <w:wordWrap/>
        <w:overflowPunct/>
        <w:topLinePunct w:val="0"/>
        <w:autoSpaceDE/>
        <w:autoSpaceDN/>
        <w:bidi w:val="0"/>
        <w:adjustRightInd/>
        <w:snapToGrid w:val="0"/>
        <w:spacing w:line="520" w:lineRule="exact"/>
        <w:ind w:firstLine="640" w:firstLineChars="200"/>
        <w:textAlignment w:val="auto"/>
        <w:rPr>
          <w:rFonts w:eastAsia="方正黑体_GBK"/>
          <w:sz w:val="32"/>
          <w:szCs w:val="32"/>
        </w:rPr>
      </w:pPr>
      <w:r>
        <w:rPr>
          <w:rFonts w:eastAsia="方正黑体_GBK"/>
          <w:sz w:val="32"/>
          <w:szCs w:val="32"/>
        </w:rPr>
        <w:t>五、</w:t>
      </w:r>
      <w:r>
        <w:rPr>
          <w:rFonts w:hint="eastAsia" w:eastAsia="方正黑体_GBK"/>
          <w:sz w:val="32"/>
          <w:szCs w:val="32"/>
          <w:lang w:eastAsia="zh-CN"/>
        </w:rPr>
        <w:t>服务及</w:t>
      </w:r>
      <w:r>
        <w:rPr>
          <w:rFonts w:eastAsia="方正黑体_GBK"/>
          <w:sz w:val="32"/>
          <w:szCs w:val="32"/>
        </w:rPr>
        <w:t>商务要求：</w:t>
      </w:r>
    </w:p>
    <w:p>
      <w:pPr>
        <w:keepNext w:val="0"/>
        <w:keepLines w:val="0"/>
        <w:pageBreakBefore w:val="0"/>
        <w:kinsoku/>
        <w:wordWrap/>
        <w:overflowPunct/>
        <w:topLinePunct w:val="0"/>
        <w:autoSpaceDE/>
        <w:autoSpaceDN/>
        <w:bidi w:val="0"/>
        <w:adjustRightInd/>
        <w:spacing w:line="52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lang w:eastAsia="zh-CN"/>
        </w:rPr>
        <w:t>（</w:t>
      </w:r>
      <w:r>
        <w:rPr>
          <w:rFonts w:hint="eastAsia" w:ascii="方正楷体_GBK" w:hAnsi="方正楷体_GBK" w:eastAsia="方正楷体_GBK" w:cs="方正楷体_GBK"/>
          <w:sz w:val="32"/>
          <w:szCs w:val="32"/>
          <w:lang w:val="en-US" w:eastAsia="zh-CN"/>
        </w:rPr>
        <w:t>一</w:t>
      </w:r>
      <w:r>
        <w:rPr>
          <w:rFonts w:hint="eastAsia" w:ascii="方正楷体_GBK" w:hAnsi="方正楷体_GBK" w:eastAsia="方正楷体_GBK" w:cs="方正楷体_GBK"/>
          <w:sz w:val="32"/>
          <w:szCs w:val="32"/>
          <w:lang w:eastAsia="zh-CN"/>
        </w:rPr>
        <w:t>）</w:t>
      </w:r>
      <w:r>
        <w:rPr>
          <w:rFonts w:hint="eastAsia" w:ascii="方正楷体_GBK" w:hAnsi="方正楷体_GBK" w:eastAsia="方正楷体_GBK" w:cs="方正楷体_GBK"/>
          <w:sz w:val="32"/>
          <w:szCs w:val="32"/>
        </w:rPr>
        <w:t>实施（</w:t>
      </w:r>
      <w:r>
        <w:rPr>
          <w:rFonts w:hint="eastAsia" w:ascii="方正楷体_GBK" w:hAnsi="方正楷体_GBK" w:eastAsia="方正楷体_GBK" w:cs="方正楷体_GBK"/>
          <w:sz w:val="32"/>
          <w:szCs w:val="32"/>
          <w:lang w:eastAsia="zh-CN"/>
        </w:rPr>
        <w:t>送餐</w:t>
      </w:r>
      <w:r>
        <w:rPr>
          <w:rFonts w:hint="eastAsia" w:ascii="方正楷体_GBK" w:hAnsi="方正楷体_GBK" w:eastAsia="方正楷体_GBK" w:cs="方正楷体_GBK"/>
          <w:sz w:val="32"/>
          <w:szCs w:val="32"/>
        </w:rPr>
        <w:t>）时间、地点及验收方式</w:t>
      </w:r>
    </w:p>
    <w:p>
      <w:pPr>
        <w:keepNext w:val="0"/>
        <w:keepLines w:val="0"/>
        <w:pageBreakBefore w:val="0"/>
        <w:kinsoku/>
        <w:wordWrap/>
        <w:overflowPunct/>
        <w:topLinePunct w:val="0"/>
        <w:autoSpaceDE/>
        <w:autoSpaceDN/>
        <w:bidi w:val="0"/>
        <w:adjustRightInd/>
        <w:spacing w:line="520" w:lineRule="exact"/>
        <w:ind w:firstLine="640" w:firstLineChars="200"/>
        <w:textAlignment w:val="auto"/>
        <w:rPr>
          <w:rFonts w:hint="eastAsia"/>
          <w:sz w:val="32"/>
          <w:szCs w:val="32"/>
        </w:rPr>
      </w:pPr>
      <w:r>
        <w:rPr>
          <w:rFonts w:hint="eastAsia"/>
          <w:sz w:val="32"/>
          <w:szCs w:val="32"/>
          <w:lang w:val="en-US" w:eastAsia="zh-CN"/>
        </w:rPr>
        <w:t>1.</w:t>
      </w:r>
      <w:r>
        <w:rPr>
          <w:rFonts w:hint="eastAsia"/>
          <w:sz w:val="32"/>
          <w:szCs w:val="32"/>
        </w:rPr>
        <w:t>实施（</w:t>
      </w:r>
      <w:r>
        <w:rPr>
          <w:rFonts w:hint="eastAsia"/>
          <w:sz w:val="32"/>
          <w:szCs w:val="32"/>
          <w:lang w:eastAsia="zh-CN"/>
        </w:rPr>
        <w:t>送餐</w:t>
      </w:r>
      <w:r>
        <w:rPr>
          <w:rFonts w:hint="eastAsia"/>
          <w:sz w:val="32"/>
          <w:szCs w:val="32"/>
        </w:rPr>
        <w:t>）时间：</w:t>
      </w:r>
      <w:r>
        <w:rPr>
          <w:rFonts w:hint="eastAsia"/>
          <w:sz w:val="32"/>
          <w:szCs w:val="32"/>
          <w:lang w:eastAsia="zh-CN"/>
        </w:rPr>
        <w:t>按照</w:t>
      </w:r>
      <w:r>
        <w:rPr>
          <w:rFonts w:hint="eastAsia"/>
          <w:sz w:val="32"/>
          <w:szCs w:val="32"/>
          <w:lang w:val="en-US" w:eastAsia="zh-CN"/>
        </w:rPr>
        <w:t>采购</w:t>
      </w:r>
      <w:r>
        <w:rPr>
          <w:rFonts w:hint="eastAsia"/>
          <w:sz w:val="32"/>
          <w:szCs w:val="32"/>
        </w:rPr>
        <w:t>人通知</w:t>
      </w:r>
      <w:r>
        <w:rPr>
          <w:rFonts w:hint="eastAsia"/>
          <w:sz w:val="32"/>
          <w:szCs w:val="32"/>
          <w:lang w:eastAsia="zh-CN"/>
        </w:rPr>
        <w:t>的时间按时</w:t>
      </w:r>
      <w:r>
        <w:rPr>
          <w:rFonts w:hint="eastAsia"/>
          <w:sz w:val="32"/>
          <w:szCs w:val="32"/>
        </w:rPr>
        <w:t>、按量</w:t>
      </w:r>
      <w:r>
        <w:rPr>
          <w:rFonts w:hint="eastAsia"/>
          <w:sz w:val="32"/>
          <w:szCs w:val="32"/>
          <w:lang w:eastAsia="zh-CN"/>
        </w:rPr>
        <w:t>送餐</w:t>
      </w:r>
      <w:r>
        <w:rPr>
          <w:rFonts w:hint="eastAsia"/>
          <w:sz w:val="32"/>
          <w:szCs w:val="32"/>
        </w:rPr>
        <w:t>。</w:t>
      </w:r>
    </w:p>
    <w:p>
      <w:pPr>
        <w:keepNext w:val="0"/>
        <w:keepLines w:val="0"/>
        <w:pageBreakBefore w:val="0"/>
        <w:kinsoku/>
        <w:wordWrap/>
        <w:overflowPunct/>
        <w:topLinePunct w:val="0"/>
        <w:autoSpaceDE/>
        <w:autoSpaceDN/>
        <w:bidi w:val="0"/>
        <w:adjustRightInd/>
        <w:spacing w:line="520" w:lineRule="exact"/>
        <w:ind w:firstLine="640" w:firstLineChars="200"/>
        <w:textAlignment w:val="auto"/>
        <w:rPr>
          <w:rFonts w:hint="eastAsia"/>
          <w:sz w:val="32"/>
          <w:szCs w:val="32"/>
        </w:rPr>
      </w:pPr>
      <w:r>
        <w:rPr>
          <w:rFonts w:hint="eastAsia"/>
          <w:sz w:val="32"/>
          <w:szCs w:val="32"/>
          <w:lang w:val="en-US" w:eastAsia="zh-CN"/>
        </w:rPr>
        <w:t>2.</w:t>
      </w:r>
      <w:r>
        <w:rPr>
          <w:rFonts w:hint="eastAsia"/>
          <w:sz w:val="32"/>
          <w:szCs w:val="32"/>
        </w:rPr>
        <w:t>实施（</w:t>
      </w:r>
      <w:r>
        <w:rPr>
          <w:rFonts w:hint="eastAsia"/>
          <w:sz w:val="32"/>
          <w:szCs w:val="32"/>
          <w:lang w:eastAsia="zh-CN"/>
        </w:rPr>
        <w:t>送餐</w:t>
      </w:r>
      <w:r>
        <w:rPr>
          <w:rFonts w:hint="eastAsia"/>
          <w:sz w:val="32"/>
          <w:szCs w:val="32"/>
        </w:rPr>
        <w:t>）地点：竞选人负责办理</w:t>
      </w:r>
      <w:r>
        <w:rPr>
          <w:rFonts w:hint="eastAsia"/>
          <w:sz w:val="32"/>
          <w:szCs w:val="32"/>
          <w:lang w:eastAsia="zh-CN"/>
        </w:rPr>
        <w:t>配送</w:t>
      </w:r>
      <w:r>
        <w:rPr>
          <w:rFonts w:hint="eastAsia"/>
          <w:sz w:val="32"/>
          <w:szCs w:val="32"/>
        </w:rPr>
        <w:t>，</w:t>
      </w:r>
      <w:r>
        <w:rPr>
          <w:rFonts w:hint="eastAsia"/>
          <w:sz w:val="32"/>
          <w:szCs w:val="32"/>
          <w:lang w:eastAsia="zh-CN"/>
        </w:rPr>
        <w:t>配送至</w:t>
      </w:r>
      <w:r>
        <w:rPr>
          <w:rFonts w:hint="eastAsia"/>
          <w:sz w:val="32"/>
          <w:szCs w:val="32"/>
          <w:lang w:val="en-US" w:eastAsia="zh-CN"/>
        </w:rPr>
        <w:t>采购</w:t>
      </w:r>
      <w:r>
        <w:rPr>
          <w:rFonts w:hint="eastAsia"/>
          <w:sz w:val="32"/>
          <w:szCs w:val="32"/>
        </w:rPr>
        <w:t>人指定的位置。有关运输的一切费用由竞选人承担。</w:t>
      </w:r>
    </w:p>
    <w:p>
      <w:pPr>
        <w:keepNext w:val="0"/>
        <w:keepLines w:val="0"/>
        <w:pageBreakBefore w:val="0"/>
        <w:kinsoku/>
        <w:wordWrap/>
        <w:overflowPunct/>
        <w:topLinePunct w:val="0"/>
        <w:autoSpaceDE/>
        <w:autoSpaceDN/>
        <w:bidi w:val="0"/>
        <w:adjustRightInd/>
        <w:spacing w:line="520" w:lineRule="exact"/>
        <w:ind w:firstLine="640" w:firstLineChars="200"/>
        <w:textAlignment w:val="auto"/>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eastAsia="zh-CN"/>
        </w:rPr>
        <w:t>（</w:t>
      </w:r>
      <w:r>
        <w:rPr>
          <w:rFonts w:hint="eastAsia" w:ascii="方正楷体_GBK" w:hAnsi="方正楷体_GBK" w:eastAsia="方正楷体_GBK" w:cs="方正楷体_GBK"/>
          <w:sz w:val="32"/>
          <w:szCs w:val="32"/>
          <w:lang w:val="en-US" w:eastAsia="zh-CN"/>
        </w:rPr>
        <w:t>二</w:t>
      </w:r>
      <w:r>
        <w:rPr>
          <w:rFonts w:hint="eastAsia" w:ascii="方正楷体_GBK" w:hAnsi="方正楷体_GBK" w:eastAsia="方正楷体_GBK" w:cs="方正楷体_GBK"/>
          <w:sz w:val="32"/>
          <w:szCs w:val="32"/>
          <w:lang w:eastAsia="zh-CN"/>
        </w:rPr>
        <w:t>）</w:t>
      </w:r>
      <w:r>
        <w:rPr>
          <w:rFonts w:hint="eastAsia" w:ascii="方正楷体_GBK" w:hAnsi="方正楷体_GBK" w:eastAsia="方正楷体_GBK" w:cs="方正楷体_GBK"/>
          <w:sz w:val="32"/>
          <w:szCs w:val="32"/>
          <w:lang w:val="en-US" w:eastAsia="zh-CN"/>
        </w:rPr>
        <w:t>合同金额</w:t>
      </w:r>
    </w:p>
    <w:p>
      <w:pPr>
        <w:pStyle w:val="17"/>
        <w:keepNext w:val="0"/>
        <w:keepLines w:val="0"/>
        <w:pageBreakBefore w:val="0"/>
        <w:widowControl/>
        <w:shd w:val="clear" w:color="auto" w:fill="FFFFFF"/>
        <w:kinsoku/>
        <w:wordWrap/>
        <w:overflowPunct/>
        <w:topLinePunct w:val="0"/>
        <w:autoSpaceDE/>
        <w:autoSpaceDN/>
        <w:bidi w:val="0"/>
        <w:adjustRightInd/>
        <w:spacing w:before="0" w:beforeAutospacing="0" w:after="0" w:afterAutospacing="0" w:line="520" w:lineRule="exact"/>
        <w:ind w:firstLine="480"/>
        <w:textAlignment w:val="auto"/>
        <w:rPr>
          <w:rFonts w:hint="eastAsia"/>
          <w:sz w:val="32"/>
          <w:szCs w:val="32"/>
          <w:lang w:val="en-US" w:eastAsia="zh-CN"/>
        </w:rPr>
      </w:pPr>
      <w:r>
        <w:rPr>
          <w:rFonts w:hint="eastAsia"/>
          <w:sz w:val="32"/>
          <w:szCs w:val="32"/>
          <w:lang w:val="en-US" w:eastAsia="zh-CN"/>
        </w:rPr>
        <w:t>合同预估</w:t>
      </w:r>
      <w:r>
        <w:rPr>
          <w:rFonts w:hint="eastAsia"/>
          <w:sz w:val="32"/>
          <w:szCs w:val="32"/>
          <w:lang w:eastAsia="zh-CN"/>
        </w:rPr>
        <w:t>金额</w:t>
      </w:r>
      <w:r>
        <w:rPr>
          <w:rFonts w:hint="eastAsia"/>
          <w:sz w:val="32"/>
          <w:szCs w:val="32"/>
          <w:lang w:val="en-US" w:eastAsia="zh-CN"/>
        </w:rPr>
        <w:t>为8</w:t>
      </w:r>
      <w:r>
        <w:rPr>
          <w:rFonts w:hint="eastAsia"/>
          <w:sz w:val="32"/>
          <w:szCs w:val="32"/>
          <w:lang w:eastAsia="zh-CN"/>
        </w:rPr>
        <w:t>万元（含税），</w:t>
      </w:r>
      <w:r>
        <w:rPr>
          <w:rFonts w:hint="eastAsia" w:ascii="方正仿宋_GBK" w:hAnsi="方正仿宋_GBK" w:eastAsia="方正仿宋_GBK" w:cs="方正仿宋_GBK"/>
          <w:color w:val="auto"/>
          <w:sz w:val="32"/>
          <w:szCs w:val="32"/>
          <w:shd w:val="clear" w:color="auto" w:fill="FFFFFF"/>
          <w:lang w:eastAsia="zh-CN"/>
        </w:rPr>
        <w:t>实际采购金额以合同单价及实际供货</w:t>
      </w:r>
      <w:r>
        <w:rPr>
          <w:rFonts w:hint="eastAsia" w:ascii="方正仿宋_GBK" w:hAnsi="方正仿宋_GBK" w:cs="方正仿宋_GBK"/>
          <w:color w:val="auto"/>
          <w:sz w:val="32"/>
          <w:szCs w:val="32"/>
          <w:shd w:val="clear" w:color="auto" w:fill="FFFFFF"/>
          <w:lang w:val="en-US" w:eastAsia="zh-CN"/>
        </w:rPr>
        <w:t>金额</w:t>
      </w:r>
      <w:r>
        <w:rPr>
          <w:rFonts w:hint="eastAsia" w:ascii="方正仿宋_GBK" w:hAnsi="方正仿宋_GBK" w:eastAsia="方正仿宋_GBK" w:cs="方正仿宋_GBK"/>
          <w:color w:val="auto"/>
          <w:sz w:val="32"/>
          <w:szCs w:val="32"/>
          <w:shd w:val="clear" w:color="auto" w:fill="FFFFFF"/>
          <w:lang w:eastAsia="zh-CN"/>
        </w:rPr>
        <w:t>据实结算，实际采购金额多于或少于预估金额，均不认为采购人违约。竞选人应充分考虑因此造成的一切风险。</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640" w:firstLineChars="200"/>
        <w:jc w:val="left"/>
        <w:textAlignment w:val="auto"/>
        <w:rPr>
          <w:rFonts w:hint="eastAsia" w:ascii="方正楷体_GBK" w:hAnsi="方正楷体_GBK" w:eastAsia="方正楷体_GBK" w:cs="方正楷体_GBK"/>
          <w:kern w:val="2"/>
          <w:sz w:val="32"/>
          <w:szCs w:val="32"/>
          <w:lang w:val="en-US" w:eastAsia="zh-CN" w:bidi="ar-SA"/>
        </w:rPr>
      </w:pPr>
      <w:r>
        <w:rPr>
          <w:rFonts w:hint="eastAsia" w:ascii="方正楷体_GBK" w:hAnsi="方正楷体_GBK" w:eastAsia="方正楷体_GBK" w:cs="方正楷体_GBK"/>
          <w:kern w:val="2"/>
          <w:sz w:val="32"/>
          <w:szCs w:val="32"/>
          <w:lang w:val="en-US" w:eastAsia="zh-CN" w:bidi="ar-SA"/>
        </w:rPr>
        <w:t>（三）报价要求</w:t>
      </w:r>
    </w:p>
    <w:p>
      <w:pPr>
        <w:pStyle w:val="32"/>
        <w:keepNext w:val="0"/>
        <w:keepLines w:val="0"/>
        <w:pageBreakBefore w:val="0"/>
        <w:kinsoku/>
        <w:wordWrap/>
        <w:overflowPunct/>
        <w:topLinePunct w:val="0"/>
        <w:autoSpaceDE/>
        <w:autoSpaceDN/>
        <w:bidi w:val="0"/>
        <w:adjustRightInd/>
        <w:spacing w:line="520" w:lineRule="exact"/>
        <w:ind w:firstLine="560"/>
        <w:textAlignment w:val="auto"/>
        <w:rPr>
          <w:rFonts w:hint="eastAsia" w:ascii="Times New Roman" w:hAnsi="Times New Roman" w:eastAsia="方正仿宋_GBK"/>
          <w:sz w:val="32"/>
          <w:szCs w:val="32"/>
        </w:rPr>
      </w:pPr>
      <w:r>
        <w:rPr>
          <w:rFonts w:hint="eastAsia" w:ascii="Times New Roman" w:hAnsi="Times New Roman" w:eastAsia="方正仿宋_GBK"/>
          <w:sz w:val="32"/>
          <w:szCs w:val="32"/>
          <w:lang w:val="en-US" w:eastAsia="zh-CN"/>
        </w:rPr>
        <w:t>1.</w:t>
      </w:r>
      <w:r>
        <w:rPr>
          <w:rFonts w:hint="eastAsia" w:ascii="Times New Roman" w:hAnsi="Times New Roman" w:eastAsia="方正仿宋_GBK"/>
          <w:sz w:val="32"/>
          <w:szCs w:val="32"/>
        </w:rPr>
        <w:t>竞选报价为：</w:t>
      </w:r>
      <w:r>
        <w:rPr>
          <w:rFonts w:hint="eastAsia" w:ascii="Times New Roman" w:hAnsi="Times New Roman" w:eastAsia="方正仿宋_GBK"/>
          <w:sz w:val="32"/>
          <w:szCs w:val="32"/>
          <w:lang w:eastAsia="zh-CN"/>
        </w:rPr>
        <w:t>用餐</w:t>
      </w:r>
      <w:r>
        <w:rPr>
          <w:rFonts w:hint="eastAsia" w:ascii="Times New Roman" w:hAnsi="Times New Roman" w:eastAsia="方正仿宋_GBK"/>
          <w:sz w:val="32"/>
          <w:szCs w:val="32"/>
        </w:rPr>
        <w:t>费用+相关费用。</w:t>
      </w:r>
    </w:p>
    <w:p>
      <w:pPr>
        <w:pStyle w:val="32"/>
        <w:keepNext w:val="0"/>
        <w:keepLines w:val="0"/>
        <w:pageBreakBefore w:val="0"/>
        <w:kinsoku/>
        <w:wordWrap/>
        <w:overflowPunct/>
        <w:topLinePunct w:val="0"/>
        <w:autoSpaceDE/>
        <w:autoSpaceDN/>
        <w:bidi w:val="0"/>
        <w:adjustRightInd/>
        <w:spacing w:line="520" w:lineRule="exact"/>
        <w:ind w:firstLine="560"/>
        <w:textAlignment w:val="auto"/>
        <w:rPr>
          <w:rFonts w:hint="eastAsia" w:ascii="Times New Roman" w:hAnsi="Times New Roman" w:eastAsia="方正仿宋_GBK"/>
          <w:sz w:val="32"/>
          <w:szCs w:val="32"/>
        </w:rPr>
      </w:pPr>
      <w:r>
        <w:rPr>
          <w:rFonts w:hint="eastAsia" w:ascii="Times New Roman" w:hAnsi="Times New Roman" w:eastAsia="方正仿宋_GBK"/>
          <w:sz w:val="32"/>
          <w:szCs w:val="32"/>
          <w:lang w:val="en-US" w:eastAsia="zh-CN"/>
        </w:rPr>
        <w:t>2.</w:t>
      </w:r>
      <w:r>
        <w:rPr>
          <w:rFonts w:hint="eastAsia" w:ascii="Times New Roman" w:hAnsi="Times New Roman" w:eastAsia="方正仿宋_GBK"/>
          <w:sz w:val="32"/>
          <w:szCs w:val="32"/>
        </w:rPr>
        <w:t>本次报价须为人民币报价。</w:t>
      </w:r>
    </w:p>
    <w:p>
      <w:pPr>
        <w:pStyle w:val="32"/>
        <w:keepNext w:val="0"/>
        <w:keepLines w:val="0"/>
        <w:pageBreakBefore w:val="0"/>
        <w:kinsoku/>
        <w:wordWrap/>
        <w:overflowPunct/>
        <w:topLinePunct w:val="0"/>
        <w:autoSpaceDE/>
        <w:autoSpaceDN/>
        <w:bidi w:val="0"/>
        <w:adjustRightInd/>
        <w:spacing w:line="520" w:lineRule="exact"/>
        <w:ind w:firstLine="560"/>
        <w:textAlignment w:val="auto"/>
        <w:rPr>
          <w:rFonts w:hint="eastAsia" w:ascii="Times New Roman" w:hAnsi="Times New Roman" w:eastAsia="方正仿宋_GBK"/>
          <w:sz w:val="32"/>
          <w:szCs w:val="32"/>
        </w:rPr>
      </w:pPr>
      <w:r>
        <w:rPr>
          <w:rFonts w:hint="eastAsia" w:ascii="Times New Roman" w:hAnsi="Times New Roman" w:eastAsia="方正仿宋_GBK"/>
          <w:sz w:val="32"/>
          <w:szCs w:val="32"/>
          <w:lang w:val="en-US" w:eastAsia="zh-CN"/>
        </w:rPr>
        <w:t>3.</w:t>
      </w:r>
      <w:r>
        <w:rPr>
          <w:rFonts w:hint="eastAsia" w:ascii="Times New Roman" w:hAnsi="Times New Roman" w:eastAsia="方正仿宋_GBK"/>
          <w:sz w:val="32"/>
          <w:szCs w:val="32"/>
        </w:rPr>
        <w:t>相关费用：</w:t>
      </w:r>
    </w:p>
    <w:p>
      <w:pPr>
        <w:pStyle w:val="32"/>
        <w:keepNext w:val="0"/>
        <w:keepLines w:val="0"/>
        <w:pageBreakBefore w:val="0"/>
        <w:kinsoku/>
        <w:wordWrap/>
        <w:overflowPunct/>
        <w:topLinePunct w:val="0"/>
        <w:autoSpaceDE/>
        <w:autoSpaceDN/>
        <w:bidi w:val="0"/>
        <w:adjustRightInd/>
        <w:spacing w:line="520" w:lineRule="exact"/>
        <w:ind w:firstLine="560"/>
        <w:textAlignment w:val="auto"/>
        <w:rPr>
          <w:rFonts w:hint="eastAsia" w:ascii="Times New Roman" w:hAnsi="Times New Roman" w:eastAsia="方正仿宋_GBK" w:cs="Times New Roman"/>
          <w:sz w:val="32"/>
          <w:szCs w:val="32"/>
        </w:rPr>
      </w:pP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lang w:val="en-US" w:eastAsia="zh-CN"/>
        </w:rPr>
        <w:t>1</w:t>
      </w: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rPr>
        <w:t>竞选报价</w:t>
      </w:r>
      <w:r>
        <w:rPr>
          <w:rFonts w:hint="eastAsia" w:ascii="Times New Roman" w:hAnsi="Times New Roman" w:eastAsia="方正仿宋_GBK"/>
          <w:sz w:val="32"/>
          <w:szCs w:val="32"/>
          <w:lang w:val="en-US" w:eastAsia="zh-CN"/>
        </w:rPr>
        <w:t>为</w:t>
      </w:r>
      <w:r>
        <w:rPr>
          <w:rFonts w:ascii="Times New Roman" w:hAnsi="Times New Roman" w:eastAsia="方正仿宋_GBK"/>
          <w:sz w:val="32"/>
          <w:szCs w:val="32"/>
        </w:rPr>
        <w:t>一次性包干总价，竞选报价包含但不限于：</w:t>
      </w:r>
      <w:r>
        <w:rPr>
          <w:rFonts w:hint="eastAsia" w:ascii="Times New Roman" w:hAnsi="Times New Roman" w:eastAsia="方正仿宋_GBK"/>
          <w:sz w:val="32"/>
          <w:szCs w:val="32"/>
          <w:lang w:eastAsia="zh-CN"/>
        </w:rPr>
        <w:t>用餐费</w:t>
      </w:r>
      <w:r>
        <w:rPr>
          <w:rFonts w:hint="eastAsia" w:ascii="Times New Roman" w:hAnsi="Times New Roman" w:eastAsia="方正仿宋_GBK"/>
          <w:sz w:val="32"/>
          <w:szCs w:val="32"/>
          <w:lang w:val="en-US" w:eastAsia="zh-CN"/>
        </w:rPr>
        <w:t>、运输费</w:t>
      </w:r>
      <w:r>
        <w:rPr>
          <w:rFonts w:ascii="Times New Roman" w:hAnsi="Times New Roman" w:eastAsia="方正仿宋_GBK"/>
          <w:sz w:val="32"/>
          <w:szCs w:val="32"/>
        </w:rPr>
        <w:t>、人工费、管理费、利润、各类税费等竞选人为完成相关工作所需的一切费用。竞选人因自身原因造成漏报、少报皆由其自行承担责任，采购人不再另行支付费用。</w:t>
      </w:r>
    </w:p>
    <w:p>
      <w:pPr>
        <w:pStyle w:val="32"/>
        <w:keepNext w:val="0"/>
        <w:keepLines w:val="0"/>
        <w:pageBreakBefore w:val="0"/>
        <w:kinsoku/>
        <w:wordWrap/>
        <w:overflowPunct/>
        <w:topLinePunct w:val="0"/>
        <w:autoSpaceDE/>
        <w:autoSpaceDN/>
        <w:bidi w:val="0"/>
        <w:adjustRightInd/>
        <w:spacing w:line="520" w:lineRule="exact"/>
        <w:ind w:firstLine="560"/>
        <w:textAlignment w:val="auto"/>
        <w:rPr>
          <w:rFonts w:hint="eastAsia" w:ascii="Times New Roman" w:hAnsi="Times New Roman" w:eastAsia="方正仿宋_GBK" w:cs="Times New Roman"/>
          <w:sz w:val="32"/>
          <w:szCs w:val="32"/>
        </w:rPr>
      </w:pP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2</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rPr>
        <w:t>竞选人只允许有一个竞选报价</w:t>
      </w:r>
      <w:r>
        <w:rPr>
          <w:rFonts w:hint="eastAsia" w:ascii="Times New Roman" w:hAnsi="Times New Roman" w:eastAsia="方正仿宋_GBK" w:cs="Times New Roman"/>
          <w:sz w:val="32"/>
          <w:szCs w:val="32"/>
          <w:lang w:eastAsia="zh-CN"/>
        </w:rPr>
        <w:t>，在套餐限价范围内可增加套餐项目数量及套餐菜品品种数量，</w:t>
      </w:r>
      <w:r>
        <w:rPr>
          <w:rFonts w:hint="eastAsia" w:ascii="Times New Roman" w:hAnsi="Times New Roman" w:eastAsia="方正仿宋_GBK" w:cs="Times New Roman"/>
          <w:sz w:val="32"/>
          <w:szCs w:val="32"/>
        </w:rPr>
        <w:t>不得提供选择性报价，否则按否决竞选处理。</w:t>
      </w:r>
    </w:p>
    <w:p>
      <w:pPr>
        <w:pStyle w:val="32"/>
        <w:keepNext w:val="0"/>
        <w:keepLines w:val="0"/>
        <w:pageBreakBefore w:val="0"/>
        <w:kinsoku/>
        <w:wordWrap/>
        <w:overflowPunct/>
        <w:topLinePunct w:val="0"/>
        <w:autoSpaceDE/>
        <w:autoSpaceDN/>
        <w:bidi w:val="0"/>
        <w:adjustRightInd/>
        <w:spacing w:line="520" w:lineRule="exact"/>
        <w:ind w:firstLine="560"/>
        <w:textAlignment w:val="auto"/>
        <w:rPr>
          <w:rFonts w:hint="eastAsia" w:ascii="Times New Roman" w:hAnsi="Times New Roman" w:eastAsia="方正仿宋_GBK" w:cs="Times New Roman"/>
          <w:sz w:val="32"/>
          <w:szCs w:val="32"/>
        </w:rPr>
      </w:pP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3</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rPr>
        <w:t>本次比选采购设定最高限价为</w:t>
      </w:r>
      <w:r>
        <w:rPr>
          <w:rFonts w:hint="eastAsia" w:ascii="Times New Roman" w:hAnsi="Times New Roman" w:eastAsia="方正仿宋_GBK" w:cs="Times New Roman"/>
          <w:sz w:val="32"/>
          <w:szCs w:val="32"/>
          <w:lang w:eastAsia="zh-CN"/>
        </w:rPr>
        <w:t>套餐</w:t>
      </w:r>
      <w:r>
        <w:rPr>
          <w:rFonts w:hint="eastAsia" w:ascii="Times New Roman" w:hAnsi="Times New Roman" w:eastAsia="方正仿宋_GBK" w:cs="Times New Roman"/>
          <w:sz w:val="32"/>
          <w:szCs w:val="32"/>
        </w:rPr>
        <w:t>限价，竞选人的竞选</w:t>
      </w:r>
      <w:r>
        <w:rPr>
          <w:rFonts w:hint="eastAsia" w:ascii="Times New Roman" w:hAnsi="Times New Roman" w:eastAsia="方正仿宋_GBK" w:cs="Times New Roman"/>
          <w:sz w:val="32"/>
          <w:szCs w:val="32"/>
          <w:lang w:eastAsia="zh-CN"/>
        </w:rPr>
        <w:t>套餐</w:t>
      </w:r>
      <w:r>
        <w:rPr>
          <w:rFonts w:hint="eastAsia" w:ascii="Times New Roman" w:hAnsi="Times New Roman" w:eastAsia="方正仿宋_GBK" w:cs="Times New Roman"/>
          <w:sz w:val="32"/>
          <w:szCs w:val="32"/>
        </w:rPr>
        <w:t>报价不得超过</w:t>
      </w:r>
      <w:r>
        <w:rPr>
          <w:rFonts w:hint="eastAsia" w:ascii="Times New Roman" w:hAnsi="Times New Roman" w:eastAsia="方正仿宋_GBK" w:cs="Times New Roman"/>
          <w:sz w:val="32"/>
          <w:szCs w:val="32"/>
          <w:lang w:eastAsia="zh-CN"/>
        </w:rPr>
        <w:t>套餐</w:t>
      </w:r>
      <w:r>
        <w:rPr>
          <w:rFonts w:hint="eastAsia" w:ascii="Times New Roman" w:hAnsi="Times New Roman" w:eastAsia="方正仿宋_GBK" w:cs="Times New Roman"/>
          <w:sz w:val="32"/>
          <w:szCs w:val="32"/>
        </w:rPr>
        <w:t>最高限价，根据自身情况提供</w:t>
      </w:r>
      <w:r>
        <w:rPr>
          <w:rFonts w:hint="eastAsia" w:ascii="Times New Roman" w:hAnsi="Times New Roman" w:eastAsia="方正仿宋_GBK" w:cs="Times New Roman"/>
          <w:sz w:val="32"/>
          <w:szCs w:val="32"/>
          <w:lang w:eastAsia="zh-CN"/>
        </w:rPr>
        <w:t>不高于最高</w:t>
      </w:r>
      <w:r>
        <w:rPr>
          <w:rFonts w:hint="eastAsia" w:ascii="Times New Roman" w:hAnsi="Times New Roman" w:eastAsia="方正仿宋_GBK" w:cs="Times New Roman"/>
          <w:sz w:val="32"/>
          <w:szCs w:val="32"/>
        </w:rPr>
        <w:t>限价</w:t>
      </w:r>
      <w:r>
        <w:rPr>
          <w:rFonts w:hint="eastAsia" w:ascii="Times New Roman" w:hAnsi="Times New Roman" w:eastAsia="方正仿宋_GBK" w:cs="Times New Roman"/>
          <w:sz w:val="32"/>
          <w:szCs w:val="32"/>
          <w:lang w:eastAsia="zh-CN"/>
        </w:rPr>
        <w:t>报价，可增加套餐项目数量及套餐菜品品种数量</w:t>
      </w:r>
      <w:r>
        <w:rPr>
          <w:rFonts w:hint="eastAsia" w:ascii="Times New Roman" w:hAnsi="Times New Roman" w:eastAsia="方正仿宋_GBK" w:cs="Times New Roman"/>
          <w:sz w:val="32"/>
          <w:szCs w:val="32"/>
        </w:rPr>
        <w:t>，应为同一数值，数值</w:t>
      </w:r>
      <w:r>
        <w:rPr>
          <w:rFonts w:hint="eastAsia" w:ascii="Times New Roman" w:hAnsi="Times New Roman" w:eastAsia="方正仿宋_GBK" w:cs="Times New Roman"/>
          <w:sz w:val="32"/>
          <w:szCs w:val="32"/>
          <w:lang w:val="en-US" w:eastAsia="zh-CN"/>
        </w:rPr>
        <w:t>四舍五入为整数</w:t>
      </w:r>
      <w:r>
        <w:rPr>
          <w:rFonts w:hint="eastAsia" w:ascii="Times New Roman" w:hAnsi="Times New Roman" w:eastAsia="方正仿宋_GBK" w:cs="Times New Roman"/>
          <w:sz w:val="32"/>
          <w:szCs w:val="32"/>
        </w:rPr>
        <w:t>。</w:t>
      </w:r>
    </w:p>
    <w:p>
      <w:pPr>
        <w:pStyle w:val="32"/>
        <w:keepNext w:val="0"/>
        <w:keepLines w:val="0"/>
        <w:pageBreakBefore w:val="0"/>
        <w:kinsoku/>
        <w:wordWrap/>
        <w:overflowPunct/>
        <w:topLinePunct w:val="0"/>
        <w:autoSpaceDE/>
        <w:autoSpaceDN/>
        <w:bidi w:val="0"/>
        <w:adjustRightInd/>
        <w:spacing w:line="520" w:lineRule="exact"/>
        <w:ind w:firstLine="560"/>
        <w:textAlignment w:val="auto"/>
        <w:rPr>
          <w:rFonts w:hint="eastAsia" w:ascii="Times New Roman" w:hAnsi="Times New Roman" w:eastAsia="方正仿宋_GBK"/>
          <w:sz w:val="32"/>
          <w:szCs w:val="32"/>
          <w:lang w:eastAsia="zh-CN"/>
        </w:rPr>
      </w:pP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lang w:val="en-US" w:eastAsia="zh-CN"/>
        </w:rPr>
        <w:t>4</w:t>
      </w: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lang w:val="en-US" w:eastAsia="zh-CN"/>
        </w:rPr>
        <w:t>结算单价</w:t>
      </w:r>
      <w:r>
        <w:rPr>
          <w:rFonts w:hint="eastAsia" w:ascii="Times New Roman" w:hAnsi="Times New Roman" w:eastAsia="方正仿宋_GBK"/>
          <w:sz w:val="32"/>
          <w:szCs w:val="32"/>
          <w:lang w:eastAsia="zh-CN"/>
        </w:rPr>
        <w:t>（合同价，单位：元）为中选报价，结算单价应为整数，小数四舍五入。</w:t>
      </w:r>
    </w:p>
    <w:p>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方正楷体_GBK" w:hAnsi="方正楷体_GBK" w:eastAsia="方正楷体_GBK" w:cs="方正楷体_GBK"/>
          <w:b w:val="0"/>
          <w:bCs w:val="0"/>
          <w:kern w:val="0"/>
          <w:sz w:val="32"/>
          <w:szCs w:val="32"/>
        </w:rPr>
      </w:pPr>
      <w:r>
        <w:rPr>
          <w:rFonts w:hint="eastAsia" w:ascii="方正楷体_GBK" w:hAnsi="方正楷体_GBK" w:eastAsia="方正楷体_GBK" w:cs="方正楷体_GBK"/>
          <w:b w:val="0"/>
          <w:bCs w:val="0"/>
          <w:kern w:val="0"/>
          <w:sz w:val="32"/>
          <w:szCs w:val="32"/>
          <w:lang w:eastAsia="zh-CN"/>
        </w:rPr>
        <w:t>（</w:t>
      </w:r>
      <w:r>
        <w:rPr>
          <w:rFonts w:hint="eastAsia" w:ascii="方正楷体_GBK" w:hAnsi="方正楷体_GBK" w:eastAsia="方正楷体_GBK" w:cs="方正楷体_GBK"/>
          <w:b w:val="0"/>
          <w:bCs w:val="0"/>
          <w:kern w:val="0"/>
          <w:sz w:val="32"/>
          <w:szCs w:val="32"/>
          <w:lang w:val="en-US" w:eastAsia="zh-CN"/>
        </w:rPr>
        <w:t>四</w:t>
      </w:r>
      <w:r>
        <w:rPr>
          <w:rFonts w:hint="eastAsia" w:ascii="方正楷体_GBK" w:hAnsi="方正楷体_GBK" w:eastAsia="方正楷体_GBK" w:cs="方正楷体_GBK"/>
          <w:b w:val="0"/>
          <w:bCs w:val="0"/>
          <w:kern w:val="0"/>
          <w:sz w:val="32"/>
          <w:szCs w:val="32"/>
          <w:lang w:eastAsia="zh-CN"/>
        </w:rPr>
        <w:t>）</w:t>
      </w:r>
      <w:r>
        <w:rPr>
          <w:rFonts w:hint="eastAsia" w:ascii="方正楷体_GBK" w:hAnsi="方正楷体_GBK" w:eastAsia="方正楷体_GBK" w:cs="方正楷体_GBK"/>
          <w:b w:val="0"/>
          <w:bCs w:val="0"/>
          <w:kern w:val="0"/>
          <w:sz w:val="32"/>
          <w:szCs w:val="32"/>
        </w:rPr>
        <w:t>质量要求及送货要求</w:t>
      </w:r>
    </w:p>
    <w:p>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Times New Roman" w:hAnsi="Times New Roman" w:cs="Times New Roman"/>
          <w:kern w:val="0"/>
          <w:sz w:val="32"/>
          <w:szCs w:val="32"/>
        </w:rPr>
      </w:pPr>
      <w:r>
        <w:rPr>
          <w:rFonts w:hint="eastAsia"/>
          <w:kern w:val="0"/>
          <w:sz w:val="32"/>
          <w:szCs w:val="32"/>
          <w:lang w:val="en-US" w:eastAsia="zh-CN"/>
        </w:rPr>
        <w:t>1.</w:t>
      </w:r>
      <w:r>
        <w:rPr>
          <w:rFonts w:hint="eastAsia"/>
          <w:kern w:val="0"/>
          <w:sz w:val="32"/>
          <w:szCs w:val="32"/>
        </w:rPr>
        <w:t>质量要求：</w:t>
      </w:r>
      <w:r>
        <w:rPr>
          <w:rFonts w:hint="eastAsia" w:ascii="Times New Roman" w:hAnsi="Times New Roman" w:cs="Times New Roman"/>
          <w:kern w:val="0"/>
          <w:sz w:val="32"/>
          <w:szCs w:val="32"/>
          <w:lang w:val="en-US" w:eastAsia="zh-CN"/>
        </w:rPr>
        <w:t>竞选人采购的蔬菜和肉类为</w:t>
      </w:r>
      <w:r>
        <w:rPr>
          <w:rFonts w:hint="eastAsia" w:ascii="Times New Roman" w:hAnsi="Times New Roman" w:cs="Times New Roman"/>
          <w:kern w:val="0"/>
          <w:sz w:val="32"/>
          <w:szCs w:val="32"/>
        </w:rPr>
        <w:t>国家相关质</w:t>
      </w:r>
      <w:r>
        <w:rPr>
          <w:rFonts w:hint="eastAsia"/>
          <w:kern w:val="0"/>
          <w:sz w:val="32"/>
          <w:szCs w:val="32"/>
        </w:rPr>
        <w:t>量标准</w:t>
      </w:r>
      <w:r>
        <w:rPr>
          <w:rFonts w:hint="eastAsia"/>
          <w:kern w:val="0"/>
          <w:sz w:val="32"/>
          <w:szCs w:val="32"/>
          <w:lang w:eastAsia="zh-CN"/>
        </w:rPr>
        <w:t>的新鲜食材，</w:t>
      </w:r>
      <w:r>
        <w:rPr>
          <w:rFonts w:hint="eastAsia" w:ascii="Times New Roman" w:hAnsi="Times New Roman" w:cs="Times New Roman"/>
          <w:kern w:val="0"/>
          <w:sz w:val="32"/>
          <w:szCs w:val="32"/>
          <w:lang w:val="en-US" w:eastAsia="zh-CN"/>
        </w:rPr>
        <w:t>油类和调味品</w:t>
      </w:r>
      <w:r>
        <w:rPr>
          <w:rFonts w:hint="eastAsia" w:ascii="Times New Roman" w:hAnsi="Times New Roman" w:cs="Times New Roman"/>
          <w:kern w:val="0"/>
          <w:sz w:val="32"/>
          <w:szCs w:val="32"/>
        </w:rPr>
        <w:t>质量执行国家相关质量标准。</w:t>
      </w:r>
    </w:p>
    <w:p>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kern w:val="0"/>
          <w:sz w:val="32"/>
          <w:szCs w:val="32"/>
        </w:rPr>
      </w:pPr>
      <w:r>
        <w:rPr>
          <w:rFonts w:hint="eastAsia"/>
          <w:kern w:val="0"/>
          <w:sz w:val="32"/>
          <w:szCs w:val="32"/>
          <w:lang w:val="en-US" w:eastAsia="zh-CN"/>
        </w:rPr>
        <w:t>2.竞选人</w:t>
      </w:r>
      <w:r>
        <w:rPr>
          <w:rFonts w:hint="eastAsia"/>
          <w:kern w:val="0"/>
          <w:sz w:val="32"/>
          <w:szCs w:val="32"/>
        </w:rPr>
        <w:t>按</w:t>
      </w:r>
      <w:r>
        <w:rPr>
          <w:rFonts w:hint="eastAsia"/>
          <w:kern w:val="0"/>
          <w:sz w:val="32"/>
          <w:szCs w:val="32"/>
          <w:lang w:val="en-US" w:eastAsia="zh-CN"/>
        </w:rPr>
        <w:t>采购人</w:t>
      </w:r>
      <w:r>
        <w:rPr>
          <w:rFonts w:hint="eastAsia"/>
          <w:kern w:val="0"/>
          <w:sz w:val="32"/>
          <w:szCs w:val="32"/>
        </w:rPr>
        <w:t>发出的采购通知（电话、微信、QQ、短信等）的</w:t>
      </w:r>
      <w:r>
        <w:rPr>
          <w:rFonts w:hint="eastAsia"/>
          <w:kern w:val="0"/>
          <w:sz w:val="32"/>
          <w:szCs w:val="32"/>
          <w:lang w:eastAsia="zh-CN"/>
        </w:rPr>
        <w:t>送餐</w:t>
      </w:r>
      <w:r>
        <w:rPr>
          <w:rFonts w:hint="eastAsia"/>
          <w:kern w:val="0"/>
          <w:sz w:val="32"/>
          <w:szCs w:val="32"/>
        </w:rPr>
        <w:t>时间、数量、等</w:t>
      </w:r>
      <w:r>
        <w:rPr>
          <w:rFonts w:hint="eastAsia"/>
          <w:kern w:val="0"/>
          <w:sz w:val="32"/>
          <w:szCs w:val="32"/>
          <w:lang w:eastAsia="zh-CN"/>
        </w:rPr>
        <w:t>配送</w:t>
      </w:r>
      <w:r>
        <w:rPr>
          <w:rFonts w:hint="eastAsia"/>
          <w:kern w:val="0"/>
          <w:sz w:val="32"/>
          <w:szCs w:val="32"/>
        </w:rPr>
        <w:t>到指定地点。</w:t>
      </w:r>
    </w:p>
    <w:p>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方正楷体_GBK" w:hAnsi="方正楷体_GBK" w:eastAsia="方正楷体_GBK" w:cs="方正楷体_GBK"/>
          <w:b w:val="0"/>
          <w:bCs w:val="0"/>
          <w:kern w:val="0"/>
          <w:sz w:val="32"/>
          <w:szCs w:val="32"/>
          <w:lang w:val="en-US" w:eastAsia="zh-CN"/>
        </w:rPr>
      </w:pPr>
      <w:r>
        <w:rPr>
          <w:rFonts w:hint="eastAsia" w:ascii="方正楷体_GBK" w:hAnsi="方正楷体_GBK" w:eastAsia="方正楷体_GBK" w:cs="方正楷体_GBK"/>
          <w:b w:val="0"/>
          <w:bCs w:val="0"/>
          <w:kern w:val="0"/>
          <w:sz w:val="32"/>
          <w:szCs w:val="32"/>
          <w:lang w:val="en-US" w:eastAsia="zh-CN"/>
        </w:rPr>
        <w:t>(五）付款方式：</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640" w:firstLineChars="200"/>
        <w:jc w:val="left"/>
        <w:textAlignment w:val="auto"/>
        <w:rPr>
          <w:rFonts w:hint="eastAsia" w:ascii="Times New Roman" w:hAnsi="Times New Roman" w:eastAsia="方正仿宋_GBK" w:cs="Times New Roman"/>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1.转账支付，采购人将服务费支付至竞选人指定账户。</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640" w:firstLineChars="200"/>
        <w:jc w:val="left"/>
        <w:textAlignment w:val="auto"/>
        <w:rPr>
          <w:rFonts w:hint="eastAsia" w:ascii="Times New Roman" w:hAnsi="Times New Roman" w:eastAsia="方正仿宋_GBK" w:cs="Times New Roman"/>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2.</w:t>
      </w:r>
      <w:r>
        <w:rPr>
          <w:rFonts w:hint="eastAsia" w:cs="Times New Roman"/>
          <w:kern w:val="2"/>
          <w:sz w:val="32"/>
          <w:szCs w:val="32"/>
          <w:lang w:val="en-US" w:eastAsia="zh-CN" w:bidi="ar-SA"/>
        </w:rPr>
        <w:t>按季支付：</w:t>
      </w:r>
      <w:r>
        <w:rPr>
          <w:rFonts w:hint="eastAsia" w:ascii="Times New Roman" w:hAnsi="Times New Roman" w:eastAsia="方正仿宋_GBK" w:cs="Times New Roman"/>
          <w:kern w:val="2"/>
          <w:sz w:val="32"/>
          <w:szCs w:val="32"/>
          <w:lang w:val="en-US" w:eastAsia="zh-CN" w:bidi="ar-SA"/>
        </w:rPr>
        <w:t>采购人在每月完成用餐后，按照按采购人要求办理相关支付手续后，采购人</w:t>
      </w:r>
      <w:r>
        <w:rPr>
          <w:rFonts w:hint="eastAsia" w:cs="Times New Roman"/>
          <w:kern w:val="2"/>
          <w:sz w:val="32"/>
          <w:szCs w:val="32"/>
          <w:lang w:val="en-US" w:eastAsia="zh-CN" w:bidi="ar-SA"/>
        </w:rPr>
        <w:t>按季度</w:t>
      </w:r>
      <w:r>
        <w:rPr>
          <w:rFonts w:hint="eastAsia"/>
          <w:kern w:val="0"/>
          <w:sz w:val="32"/>
          <w:szCs w:val="32"/>
        </w:rPr>
        <w:t>总金额的100%</w:t>
      </w:r>
      <w:r>
        <w:rPr>
          <w:rFonts w:hint="eastAsia" w:ascii="Times New Roman" w:hAnsi="Times New Roman" w:eastAsia="方正仿宋_GBK" w:cs="Times New Roman"/>
          <w:kern w:val="2"/>
          <w:sz w:val="32"/>
          <w:szCs w:val="32"/>
          <w:lang w:val="en-US" w:eastAsia="zh-CN" w:bidi="ar-SA"/>
        </w:rPr>
        <w:t>支付给竞选人。</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640" w:firstLineChars="200"/>
        <w:jc w:val="left"/>
        <w:textAlignment w:val="auto"/>
        <w:rPr>
          <w:rFonts w:hint="eastAsia" w:ascii="Times New Roman" w:hAnsi="Times New Roman" w:eastAsia="方正仿宋_GBK" w:cs="Times New Roman"/>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3.采购人向竞选人付款时，竞选人需提供以下资料：</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640" w:firstLineChars="200"/>
        <w:jc w:val="left"/>
        <w:textAlignment w:val="auto"/>
        <w:rPr>
          <w:rFonts w:hint="eastAsia" w:ascii="Times New Roman" w:hAnsi="Times New Roman" w:eastAsia="方正仿宋_GBK" w:cs="Times New Roman"/>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（1）支付申请</w:t>
      </w:r>
      <w:r>
        <w:rPr>
          <w:rFonts w:hint="eastAsia" w:cs="Times New Roman"/>
          <w:kern w:val="2"/>
          <w:sz w:val="32"/>
          <w:szCs w:val="32"/>
          <w:lang w:val="en-US" w:eastAsia="zh-CN" w:bidi="ar-SA"/>
        </w:rPr>
        <w:t>，</w:t>
      </w:r>
      <w:r>
        <w:rPr>
          <w:rFonts w:hint="eastAsia"/>
          <w:sz w:val="32"/>
          <w:szCs w:val="32"/>
        </w:rPr>
        <w:t>进度支付确认单、结算单（加盖竞选人公章）</w:t>
      </w:r>
      <w:r>
        <w:rPr>
          <w:rFonts w:hint="eastAsia"/>
          <w:sz w:val="32"/>
          <w:szCs w:val="32"/>
          <w:lang w:eastAsia="zh-CN"/>
        </w:rPr>
        <w:t>；</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640" w:firstLineChars="200"/>
        <w:jc w:val="left"/>
        <w:textAlignment w:val="auto"/>
        <w:rPr>
          <w:rFonts w:hint="eastAsia" w:ascii="Times New Roman" w:hAnsi="Times New Roman" w:eastAsia="方正仿宋_GBK" w:cs="Times New Roman"/>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（2）经双方签章确认的费用核对明细；</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640" w:firstLineChars="200"/>
        <w:jc w:val="left"/>
        <w:textAlignment w:val="auto"/>
        <w:rPr>
          <w:rFonts w:hint="eastAsia" w:ascii="Times New Roman" w:hAnsi="Times New Roman" w:eastAsia="方正仿宋_GBK" w:cs="Times New Roman"/>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（3）提供满足税法规定的</w:t>
      </w:r>
      <w:r>
        <w:rPr>
          <w:rFonts w:hint="eastAsia" w:cs="Times New Roman"/>
          <w:kern w:val="2"/>
          <w:sz w:val="32"/>
          <w:szCs w:val="32"/>
          <w:lang w:val="en-US" w:eastAsia="zh-CN" w:bidi="ar-SA"/>
        </w:rPr>
        <w:t>完备的</w:t>
      </w:r>
      <w:r>
        <w:rPr>
          <w:rFonts w:hint="eastAsia" w:ascii="Times New Roman" w:hAnsi="Times New Roman" w:eastAsia="方正仿宋_GBK" w:cs="Times New Roman"/>
          <w:kern w:val="2"/>
          <w:sz w:val="32"/>
          <w:szCs w:val="32"/>
          <w:lang w:val="en-US" w:eastAsia="zh-CN" w:bidi="ar-SA"/>
        </w:rPr>
        <w:t xml:space="preserve">增值税普通发票； </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right="0" w:firstLine="640" w:firstLineChars="200"/>
        <w:jc w:val="left"/>
        <w:textAlignment w:val="auto"/>
        <w:rPr>
          <w:rFonts w:hint="eastAsia" w:ascii="Times New Roman" w:hAnsi="Times New Roman" w:eastAsia="方正仿宋_GBK" w:cs="Times New Roman"/>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w:t>
      </w:r>
      <w:r>
        <w:rPr>
          <w:rFonts w:hint="eastAsia" w:cs="Times New Roman"/>
          <w:kern w:val="2"/>
          <w:sz w:val="32"/>
          <w:szCs w:val="32"/>
          <w:lang w:val="en-US" w:eastAsia="zh-CN" w:bidi="ar-SA"/>
        </w:rPr>
        <w:t>4</w:t>
      </w:r>
      <w:r>
        <w:rPr>
          <w:rFonts w:hint="eastAsia" w:ascii="Times New Roman" w:hAnsi="Times New Roman" w:eastAsia="方正仿宋_GBK" w:cs="Times New Roman"/>
          <w:kern w:val="2"/>
          <w:sz w:val="32"/>
          <w:szCs w:val="32"/>
          <w:lang w:val="en-US" w:eastAsia="zh-CN" w:bidi="ar-SA"/>
        </w:rPr>
        <w:t>）采购人要求的其他表格或资料。</w:t>
      </w:r>
    </w:p>
    <w:p>
      <w:pPr>
        <w:pStyle w:val="18"/>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leftChars="200"/>
        <w:textAlignment w:val="auto"/>
        <w:rPr>
          <w:rFonts w:hint="eastAsia" w:ascii="方正黑体_GBK" w:hAnsi="方正黑体_GBK" w:eastAsia="方正黑体_GBK" w:cs="方正黑体_GBK"/>
          <w:sz w:val="32"/>
          <w:szCs w:val="32"/>
          <w:lang w:val="en-US" w:eastAsia="zh-CN"/>
        </w:rPr>
      </w:pPr>
      <w:r>
        <w:rPr>
          <w:rFonts w:hint="eastAsia" w:ascii="Times New Roman" w:hAnsi="Times New Roman" w:eastAsia="方正黑体_GBK" w:cs="Times New Roman"/>
          <w:kern w:val="2"/>
          <w:sz w:val="32"/>
          <w:szCs w:val="32"/>
          <w:lang w:val="en-US" w:eastAsia="zh-CN" w:bidi="ar-SA"/>
        </w:rPr>
        <w:t>六、</w:t>
      </w:r>
      <w:r>
        <w:rPr>
          <w:rFonts w:hint="eastAsia" w:eastAsia="方正黑体_GBK" w:cs="Times New Roman"/>
          <w:kern w:val="2"/>
          <w:sz w:val="32"/>
          <w:szCs w:val="32"/>
          <w:lang w:val="en-US" w:eastAsia="zh-CN" w:bidi="ar-SA"/>
        </w:rPr>
        <w:t>响应文件</w:t>
      </w:r>
      <w:r>
        <w:rPr>
          <w:rFonts w:hint="eastAsia" w:ascii="方正黑体_GBK" w:hAnsi="方正黑体_GBK" w:eastAsia="方正黑体_GBK" w:cs="方正黑体_GBK"/>
          <w:sz w:val="32"/>
          <w:szCs w:val="32"/>
          <w:lang w:val="en-US" w:eastAsia="zh-CN"/>
        </w:rPr>
        <w:t>：</w:t>
      </w:r>
    </w:p>
    <w:p>
      <w:pPr>
        <w:keepNext w:val="0"/>
        <w:keepLines w:val="0"/>
        <w:pageBreakBefore w:val="0"/>
        <w:kinsoku/>
        <w:wordWrap/>
        <w:overflowPunct/>
        <w:topLinePunct w:val="0"/>
        <w:autoSpaceDE/>
        <w:autoSpaceDN/>
        <w:bidi w:val="0"/>
        <w:adjustRightInd/>
        <w:spacing w:line="520" w:lineRule="exact"/>
        <w:ind w:firstLine="640" w:firstLineChars="200"/>
        <w:textAlignment w:val="auto"/>
        <w:rPr>
          <w:sz w:val="32"/>
          <w:szCs w:val="32"/>
        </w:rPr>
      </w:pPr>
      <w:r>
        <w:rPr>
          <w:sz w:val="32"/>
          <w:szCs w:val="32"/>
        </w:rPr>
        <w:t>（一）响应文件编制：竞选人应当按照采购人给定的格式编制响应文件；</w:t>
      </w:r>
    </w:p>
    <w:p>
      <w:pPr>
        <w:keepNext w:val="0"/>
        <w:keepLines w:val="0"/>
        <w:pageBreakBefore w:val="0"/>
        <w:kinsoku/>
        <w:wordWrap/>
        <w:overflowPunct/>
        <w:topLinePunct w:val="0"/>
        <w:autoSpaceDE/>
        <w:autoSpaceDN/>
        <w:bidi w:val="0"/>
        <w:adjustRightInd/>
        <w:spacing w:line="520" w:lineRule="exact"/>
        <w:ind w:firstLine="640" w:firstLineChars="200"/>
        <w:textAlignment w:val="auto"/>
        <w:rPr>
          <w:sz w:val="32"/>
          <w:szCs w:val="32"/>
        </w:rPr>
      </w:pPr>
      <w:r>
        <w:rPr>
          <w:sz w:val="32"/>
          <w:szCs w:val="32"/>
        </w:rPr>
        <w:t>（二）响应文件签字或盖章要求：响应文件格式中要求竞选人法定代表人（或委托代理人）签字（或盖章）的必须齐全，响应文件每页需加盖公章；</w:t>
      </w:r>
    </w:p>
    <w:p>
      <w:pPr>
        <w:keepNext w:val="0"/>
        <w:keepLines w:val="0"/>
        <w:pageBreakBefore w:val="0"/>
        <w:kinsoku/>
        <w:wordWrap/>
        <w:overflowPunct/>
        <w:topLinePunct w:val="0"/>
        <w:autoSpaceDE/>
        <w:autoSpaceDN/>
        <w:bidi w:val="0"/>
        <w:adjustRightInd/>
        <w:spacing w:line="520" w:lineRule="exact"/>
        <w:ind w:firstLine="640" w:firstLineChars="200"/>
        <w:textAlignment w:val="auto"/>
        <w:rPr>
          <w:sz w:val="32"/>
          <w:szCs w:val="32"/>
        </w:rPr>
      </w:pPr>
      <w:r>
        <w:rPr>
          <w:sz w:val="32"/>
          <w:szCs w:val="32"/>
        </w:rPr>
        <w:t>（三）响应文件份数：竞选人需提交响应文件正本一份，副本二份，副本可以为正本的复印件；正本与副本不一致时，以正本为准；</w:t>
      </w:r>
    </w:p>
    <w:p>
      <w:pPr>
        <w:keepNext w:val="0"/>
        <w:keepLines w:val="0"/>
        <w:pageBreakBefore w:val="0"/>
        <w:kinsoku/>
        <w:wordWrap/>
        <w:overflowPunct/>
        <w:topLinePunct w:val="0"/>
        <w:autoSpaceDE/>
        <w:autoSpaceDN/>
        <w:bidi w:val="0"/>
        <w:adjustRightInd/>
        <w:spacing w:line="520" w:lineRule="exact"/>
        <w:ind w:firstLine="640" w:firstLineChars="200"/>
        <w:textAlignment w:val="auto"/>
        <w:rPr>
          <w:sz w:val="32"/>
          <w:szCs w:val="32"/>
        </w:rPr>
      </w:pPr>
      <w:r>
        <w:rPr>
          <w:sz w:val="32"/>
          <w:szCs w:val="32"/>
        </w:rPr>
        <w:t>（四）响应文件密封与标记：响应文件的正本、副本应当密封在一个文件袋内，文件袋封口处应加盖竞选人公章。文件袋上应写明项目名称、竞选人名称，并加盖公章。</w:t>
      </w:r>
    </w:p>
    <w:p>
      <w:pPr>
        <w:keepNext w:val="0"/>
        <w:keepLines w:val="0"/>
        <w:pageBreakBefore w:val="0"/>
        <w:kinsoku/>
        <w:wordWrap/>
        <w:overflowPunct/>
        <w:topLinePunct w:val="0"/>
        <w:autoSpaceDE/>
        <w:autoSpaceDN/>
        <w:bidi w:val="0"/>
        <w:adjustRightInd/>
        <w:spacing w:line="520" w:lineRule="exact"/>
        <w:ind w:firstLine="640" w:firstLineChars="200"/>
        <w:textAlignment w:val="auto"/>
        <w:rPr>
          <w:sz w:val="32"/>
          <w:szCs w:val="32"/>
        </w:rPr>
      </w:pPr>
      <w:r>
        <w:rPr>
          <w:sz w:val="32"/>
          <w:szCs w:val="32"/>
        </w:rPr>
        <w:t>（五）响应文件递交</w:t>
      </w:r>
    </w:p>
    <w:p>
      <w:pPr>
        <w:keepNext w:val="0"/>
        <w:keepLines w:val="0"/>
        <w:pageBreakBefore w:val="0"/>
        <w:kinsoku/>
        <w:wordWrap/>
        <w:overflowPunct/>
        <w:topLinePunct w:val="0"/>
        <w:autoSpaceDE/>
        <w:autoSpaceDN/>
        <w:bidi w:val="0"/>
        <w:adjustRightInd/>
        <w:spacing w:line="520" w:lineRule="exact"/>
        <w:ind w:firstLine="640" w:firstLineChars="200"/>
        <w:textAlignment w:val="auto"/>
        <w:rPr>
          <w:sz w:val="32"/>
          <w:szCs w:val="32"/>
        </w:rPr>
      </w:pPr>
      <w:r>
        <w:rPr>
          <w:sz w:val="32"/>
          <w:szCs w:val="32"/>
        </w:rPr>
        <w:t>1、递交地点：</w:t>
      </w:r>
      <w:r>
        <w:rPr>
          <w:rFonts w:hint="eastAsia" w:ascii="Times New Roman" w:hAnsi="Times New Roman" w:cs="Times New Roman"/>
          <w:sz w:val="32"/>
          <w:szCs w:val="32"/>
          <w:lang w:val="en-US" w:eastAsia="zh-CN"/>
        </w:rPr>
        <w:t>重庆市南川区西城街道办事处隆化大道12号（总商会大厦）1幢2-8-3</w:t>
      </w:r>
    </w:p>
    <w:p>
      <w:pPr>
        <w:keepNext w:val="0"/>
        <w:keepLines w:val="0"/>
        <w:pageBreakBefore w:val="0"/>
        <w:kinsoku/>
        <w:wordWrap/>
        <w:overflowPunct/>
        <w:topLinePunct w:val="0"/>
        <w:autoSpaceDE/>
        <w:autoSpaceDN/>
        <w:bidi w:val="0"/>
        <w:adjustRightInd/>
        <w:spacing w:line="520" w:lineRule="exact"/>
        <w:ind w:firstLine="640" w:firstLineChars="200"/>
        <w:textAlignment w:val="auto"/>
        <w:rPr>
          <w:sz w:val="32"/>
          <w:szCs w:val="32"/>
        </w:rPr>
      </w:pPr>
      <w:r>
        <w:rPr>
          <w:sz w:val="32"/>
          <w:szCs w:val="32"/>
        </w:rPr>
        <w:t xml:space="preserve">2、递交时间： </w:t>
      </w:r>
      <w:r>
        <w:rPr>
          <w:rFonts w:hint="eastAsia"/>
          <w:sz w:val="32"/>
          <w:szCs w:val="32"/>
        </w:rPr>
        <w:t>2023</w:t>
      </w:r>
      <w:r>
        <w:rPr>
          <w:sz w:val="32"/>
          <w:szCs w:val="32"/>
        </w:rPr>
        <w:t>年</w:t>
      </w:r>
      <w:r>
        <w:rPr>
          <w:rFonts w:hint="eastAsia"/>
          <w:sz w:val="32"/>
          <w:szCs w:val="32"/>
          <w:lang w:val="en-US" w:eastAsia="zh-CN"/>
        </w:rPr>
        <w:t>7</w:t>
      </w:r>
      <w:r>
        <w:rPr>
          <w:sz w:val="32"/>
          <w:szCs w:val="32"/>
        </w:rPr>
        <w:t>月</w:t>
      </w:r>
      <w:r>
        <w:rPr>
          <w:rFonts w:hint="eastAsia"/>
          <w:sz w:val="32"/>
          <w:szCs w:val="32"/>
          <w:lang w:val="en-US" w:eastAsia="zh-CN"/>
        </w:rPr>
        <w:t>14</w:t>
      </w:r>
      <w:r>
        <w:rPr>
          <w:sz w:val="32"/>
          <w:szCs w:val="32"/>
        </w:rPr>
        <w:t>日</w:t>
      </w:r>
      <w:r>
        <w:rPr>
          <w:rFonts w:hint="eastAsia"/>
          <w:sz w:val="32"/>
          <w:szCs w:val="32"/>
        </w:rPr>
        <w:t>17</w:t>
      </w:r>
      <w:r>
        <w:rPr>
          <w:sz w:val="32"/>
          <w:szCs w:val="32"/>
        </w:rPr>
        <w:t>时前，逾期递交或未递交至指定地点的响应文件，采购人不予接受；未按采购人要求进行密封与标记的响应文件，采购人不予接受。</w:t>
      </w:r>
    </w:p>
    <w:p>
      <w:pPr>
        <w:keepNext w:val="0"/>
        <w:keepLines w:val="0"/>
        <w:pageBreakBefore w:val="0"/>
        <w:kinsoku/>
        <w:wordWrap/>
        <w:overflowPunct/>
        <w:topLinePunct w:val="0"/>
        <w:autoSpaceDE/>
        <w:autoSpaceDN/>
        <w:bidi w:val="0"/>
        <w:adjustRightInd/>
        <w:spacing w:line="520" w:lineRule="exact"/>
        <w:ind w:firstLine="640" w:firstLineChars="200"/>
        <w:textAlignment w:val="auto"/>
        <w:rPr>
          <w:rFonts w:hint="default" w:ascii="Times New Roman" w:hAnsi="Times New Roman" w:eastAsia="方正仿宋_GBK" w:cs="Times New Roman"/>
          <w:kern w:val="2"/>
          <w:sz w:val="32"/>
          <w:szCs w:val="32"/>
          <w:lang w:val="en-US" w:eastAsia="zh-CN" w:bidi="ar-SA"/>
        </w:rPr>
      </w:pPr>
      <w:r>
        <w:rPr>
          <w:sz w:val="32"/>
          <w:szCs w:val="32"/>
        </w:rPr>
        <w:t>3、本项目不接受竞选人以邮寄方式递交响应文件。</w:t>
      </w:r>
    </w:p>
    <w:p>
      <w:pPr>
        <w:pStyle w:val="18"/>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leftChars="200"/>
        <w:textAlignment w:val="auto"/>
        <w:rPr>
          <w:rFonts w:hint="default" w:ascii="Times New Roman" w:hAnsi="Times New Roman" w:eastAsia="方正黑体_GBK" w:cs="Times New Roman"/>
          <w:kern w:val="2"/>
          <w:sz w:val="32"/>
          <w:szCs w:val="32"/>
          <w:lang w:val="en-US" w:eastAsia="zh-CN" w:bidi="ar-SA"/>
        </w:rPr>
      </w:pPr>
      <w:r>
        <w:rPr>
          <w:rFonts w:hint="eastAsia" w:ascii="Times New Roman" w:hAnsi="Times New Roman" w:eastAsia="方正黑体_GBK" w:cs="Times New Roman"/>
          <w:kern w:val="2"/>
          <w:sz w:val="32"/>
          <w:szCs w:val="32"/>
          <w:lang w:val="en-US" w:eastAsia="zh-CN" w:bidi="ar-SA"/>
        </w:rPr>
        <w:t>七、</w:t>
      </w:r>
      <w:r>
        <w:rPr>
          <w:rFonts w:eastAsia="方正黑体_GBK"/>
          <w:sz w:val="32"/>
          <w:szCs w:val="32"/>
        </w:rPr>
        <w:t>评审</w:t>
      </w:r>
      <w:r>
        <w:rPr>
          <w:rFonts w:hint="eastAsia" w:ascii="Times New Roman" w:hAnsi="Times New Roman" w:eastAsia="方正黑体_GBK" w:cs="Times New Roman"/>
          <w:kern w:val="2"/>
          <w:sz w:val="32"/>
          <w:szCs w:val="32"/>
          <w:lang w:val="en-US" w:eastAsia="zh-CN" w:bidi="ar-SA"/>
        </w:rPr>
        <w:t>：</w:t>
      </w:r>
    </w:p>
    <w:p>
      <w:pPr>
        <w:keepNext w:val="0"/>
        <w:keepLines w:val="0"/>
        <w:pageBreakBefore w:val="0"/>
        <w:kinsoku/>
        <w:wordWrap/>
        <w:overflowPunct/>
        <w:topLinePunct w:val="0"/>
        <w:autoSpaceDE/>
        <w:autoSpaceDN/>
        <w:bidi w:val="0"/>
        <w:adjustRightInd/>
        <w:spacing w:line="520" w:lineRule="exact"/>
        <w:ind w:firstLine="640" w:firstLineChars="200"/>
        <w:textAlignment w:val="auto"/>
        <w:rPr>
          <w:sz w:val="32"/>
          <w:szCs w:val="32"/>
          <w:highlight w:val="none"/>
        </w:rPr>
      </w:pPr>
      <w:r>
        <w:rPr>
          <w:rFonts w:hint="eastAsia"/>
          <w:sz w:val="32"/>
          <w:szCs w:val="32"/>
        </w:rPr>
        <w:t>（一）</w:t>
      </w:r>
      <w:r>
        <w:rPr>
          <w:sz w:val="32"/>
          <w:szCs w:val="32"/>
        </w:rPr>
        <w:t>所有符合资格的竞选人中，</w:t>
      </w:r>
      <w:r>
        <w:rPr>
          <w:rFonts w:hint="eastAsia"/>
          <w:sz w:val="32"/>
          <w:szCs w:val="32"/>
          <w:lang w:eastAsia="zh-CN"/>
        </w:rPr>
        <w:t>套餐</w:t>
      </w:r>
      <w:r>
        <w:rPr>
          <w:sz w:val="32"/>
          <w:szCs w:val="32"/>
        </w:rPr>
        <w:t>报价最低的竞选人为第一中选</w:t>
      </w:r>
      <w:r>
        <w:rPr>
          <w:sz w:val="32"/>
          <w:szCs w:val="32"/>
          <w:highlight w:val="none"/>
        </w:rPr>
        <w:t>候选人</w:t>
      </w:r>
      <w:r>
        <w:rPr>
          <w:rFonts w:hint="eastAsia"/>
          <w:sz w:val="32"/>
          <w:szCs w:val="32"/>
          <w:highlight w:val="none"/>
          <w:lang w:eastAsia="zh-CN"/>
        </w:rPr>
        <w:t>，</w:t>
      </w:r>
      <w:r>
        <w:rPr>
          <w:rFonts w:hint="eastAsia"/>
          <w:sz w:val="32"/>
          <w:szCs w:val="32"/>
          <w:highlight w:val="none"/>
          <w:lang w:val="en-US" w:eastAsia="zh-CN"/>
        </w:rPr>
        <w:t>如报价存在价格相同的情况，就按</w:t>
      </w:r>
      <w:r>
        <w:rPr>
          <w:rFonts w:hint="eastAsia" w:ascii="Times New Roman" w:hAnsi="Times New Roman" w:eastAsia="方正仿宋_GBK"/>
          <w:sz w:val="32"/>
          <w:szCs w:val="32"/>
          <w:highlight w:val="none"/>
          <w:lang w:eastAsia="zh-CN"/>
        </w:rPr>
        <w:t>套餐</w:t>
      </w:r>
      <w:r>
        <w:rPr>
          <w:rFonts w:hint="eastAsia" w:ascii="Times New Roman" w:hAnsi="Times New Roman"/>
          <w:sz w:val="32"/>
          <w:szCs w:val="32"/>
          <w:highlight w:val="none"/>
          <w:lang w:eastAsia="zh-CN"/>
        </w:rPr>
        <w:t>项目</w:t>
      </w:r>
      <w:r>
        <w:rPr>
          <w:rFonts w:hint="eastAsia" w:ascii="Times New Roman" w:hAnsi="Times New Roman" w:eastAsia="方正仿宋_GBK"/>
          <w:sz w:val="32"/>
          <w:szCs w:val="32"/>
          <w:highlight w:val="none"/>
          <w:lang w:eastAsia="zh-CN"/>
        </w:rPr>
        <w:t>数量及套餐菜品</w:t>
      </w:r>
      <w:r>
        <w:rPr>
          <w:rFonts w:hint="eastAsia" w:ascii="Times New Roman" w:hAnsi="Times New Roman"/>
          <w:sz w:val="32"/>
          <w:szCs w:val="32"/>
          <w:highlight w:val="none"/>
          <w:lang w:eastAsia="zh-CN"/>
        </w:rPr>
        <w:t>品种</w:t>
      </w:r>
      <w:r>
        <w:rPr>
          <w:rFonts w:hint="eastAsia" w:ascii="Times New Roman" w:hAnsi="Times New Roman" w:eastAsia="方正仿宋_GBK"/>
          <w:sz w:val="32"/>
          <w:szCs w:val="32"/>
          <w:highlight w:val="none"/>
          <w:lang w:eastAsia="zh-CN"/>
        </w:rPr>
        <w:t>数量</w:t>
      </w:r>
      <w:r>
        <w:rPr>
          <w:rFonts w:hint="eastAsia" w:ascii="Times New Roman" w:hAnsi="Times New Roman"/>
          <w:sz w:val="32"/>
          <w:szCs w:val="32"/>
          <w:highlight w:val="none"/>
          <w:lang w:eastAsia="zh-CN"/>
        </w:rPr>
        <w:t>多少</w:t>
      </w:r>
      <w:r>
        <w:rPr>
          <w:sz w:val="32"/>
          <w:szCs w:val="32"/>
          <w:highlight w:val="none"/>
        </w:rPr>
        <w:t>进行排名。</w:t>
      </w:r>
    </w:p>
    <w:p>
      <w:pPr>
        <w:keepNext w:val="0"/>
        <w:keepLines w:val="0"/>
        <w:pageBreakBefore w:val="0"/>
        <w:kinsoku/>
        <w:wordWrap/>
        <w:overflowPunct/>
        <w:topLinePunct w:val="0"/>
        <w:autoSpaceDE/>
        <w:autoSpaceDN/>
        <w:bidi w:val="0"/>
        <w:adjustRightInd/>
        <w:spacing w:line="520" w:lineRule="exact"/>
        <w:ind w:firstLine="640" w:firstLineChars="200"/>
        <w:textAlignment w:val="auto"/>
        <w:rPr>
          <w:sz w:val="32"/>
          <w:szCs w:val="32"/>
        </w:rPr>
      </w:pPr>
      <w:r>
        <w:rPr>
          <w:rFonts w:hint="eastAsia"/>
          <w:sz w:val="32"/>
          <w:szCs w:val="32"/>
        </w:rPr>
        <w:t>（二）</w:t>
      </w:r>
      <w:r>
        <w:rPr>
          <w:sz w:val="32"/>
          <w:szCs w:val="32"/>
        </w:rPr>
        <w:t>初步评审：评审小组对竞选人提交的响应文件中的资格证明、有效性、响应性进行审查，经审查合格的竞选人为符合资格的竞选人。审查内容如下：</w:t>
      </w:r>
    </w:p>
    <w:tbl>
      <w:tblPr>
        <w:tblStyle w:val="19"/>
        <w:tblW w:w="9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5"/>
        <w:gridCol w:w="815"/>
        <w:gridCol w:w="1633"/>
        <w:gridCol w:w="2709"/>
        <w:gridCol w:w="4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0" w:type="auto"/>
            <w:noWrap w:val="0"/>
            <w:vAlign w:val="center"/>
          </w:tcPr>
          <w:p>
            <w:pPr>
              <w:keepNext w:val="0"/>
              <w:keepLines w:val="0"/>
              <w:pageBreakBefore w:val="0"/>
              <w:kinsoku/>
              <w:wordWrap/>
              <w:overflowPunct/>
              <w:topLinePunct w:val="0"/>
              <w:bidi w:val="0"/>
              <w:spacing w:line="420" w:lineRule="exact"/>
              <w:ind w:right="-67" w:rightChars="-21"/>
              <w:jc w:val="center"/>
              <w:textAlignment w:val="auto"/>
              <w:rPr>
                <w:rFonts w:hint="default" w:ascii="Times New Roman" w:hAnsi="Times New Roman" w:eastAsia="方正仿宋_GBK" w:cs="Times New Roman"/>
                <w:b w:val="0"/>
                <w:bCs/>
                <w:kern w:val="0"/>
                <w:sz w:val="24"/>
                <w:szCs w:val="24"/>
              </w:rPr>
            </w:pPr>
            <w:r>
              <w:rPr>
                <w:rFonts w:hint="default" w:ascii="Times New Roman" w:hAnsi="Times New Roman" w:eastAsia="方正仿宋_GBK" w:cs="Times New Roman"/>
                <w:b w:val="0"/>
                <w:bCs/>
                <w:kern w:val="0"/>
                <w:sz w:val="24"/>
                <w:szCs w:val="24"/>
              </w:rPr>
              <w:t>序号</w:t>
            </w:r>
          </w:p>
        </w:tc>
        <w:tc>
          <w:tcPr>
            <w:tcW w:w="0" w:type="auto"/>
            <w:gridSpan w:val="3"/>
            <w:noWrap w:val="0"/>
            <w:vAlign w:val="center"/>
          </w:tcPr>
          <w:p>
            <w:pPr>
              <w:keepNext w:val="0"/>
              <w:keepLines w:val="0"/>
              <w:pageBreakBefore w:val="0"/>
              <w:kinsoku/>
              <w:wordWrap/>
              <w:overflowPunct/>
              <w:topLinePunct w:val="0"/>
              <w:bidi w:val="0"/>
              <w:spacing w:line="420" w:lineRule="exact"/>
              <w:ind w:right="-67" w:rightChars="-21"/>
              <w:jc w:val="center"/>
              <w:textAlignment w:val="auto"/>
              <w:rPr>
                <w:rFonts w:hint="default" w:ascii="Times New Roman" w:hAnsi="Times New Roman" w:eastAsia="方正仿宋_GBK" w:cs="Times New Roman"/>
                <w:b w:val="0"/>
                <w:bCs/>
                <w:kern w:val="0"/>
                <w:sz w:val="24"/>
                <w:szCs w:val="24"/>
              </w:rPr>
            </w:pPr>
            <w:r>
              <w:rPr>
                <w:rFonts w:hint="eastAsia" w:ascii="Times New Roman" w:hAnsi="Times New Roman" w:cs="Times New Roman"/>
                <w:b w:val="0"/>
                <w:bCs/>
                <w:kern w:val="0"/>
                <w:sz w:val="24"/>
                <w:szCs w:val="24"/>
                <w:lang w:val="en-US" w:eastAsia="zh-CN"/>
              </w:rPr>
              <w:t>审</w:t>
            </w:r>
            <w:r>
              <w:rPr>
                <w:rFonts w:hint="default" w:ascii="Times New Roman" w:hAnsi="Times New Roman" w:eastAsia="方正仿宋_GBK" w:cs="Times New Roman"/>
                <w:b w:val="0"/>
                <w:bCs/>
                <w:kern w:val="0"/>
                <w:sz w:val="24"/>
                <w:szCs w:val="24"/>
              </w:rPr>
              <w:t>查因素</w:t>
            </w:r>
          </w:p>
        </w:tc>
        <w:tc>
          <w:tcPr>
            <w:tcW w:w="4068" w:type="dxa"/>
            <w:noWrap w:val="0"/>
            <w:vAlign w:val="center"/>
          </w:tcPr>
          <w:p>
            <w:pPr>
              <w:keepNext w:val="0"/>
              <w:keepLines w:val="0"/>
              <w:pageBreakBefore w:val="0"/>
              <w:kinsoku/>
              <w:wordWrap/>
              <w:overflowPunct/>
              <w:topLinePunct w:val="0"/>
              <w:bidi w:val="0"/>
              <w:spacing w:line="420" w:lineRule="exact"/>
              <w:ind w:right="-67" w:rightChars="-21"/>
              <w:jc w:val="center"/>
              <w:textAlignment w:val="auto"/>
              <w:rPr>
                <w:rFonts w:hint="default" w:ascii="Times New Roman" w:hAnsi="Times New Roman" w:eastAsia="方正仿宋_GBK" w:cs="Times New Roman"/>
                <w:b w:val="0"/>
                <w:bCs/>
                <w:kern w:val="0"/>
                <w:sz w:val="24"/>
                <w:szCs w:val="24"/>
              </w:rPr>
            </w:pPr>
            <w:r>
              <w:rPr>
                <w:rFonts w:hint="eastAsia" w:ascii="Times New Roman" w:hAnsi="Times New Roman" w:cs="Times New Roman"/>
                <w:b w:val="0"/>
                <w:bCs/>
                <w:kern w:val="0"/>
                <w:sz w:val="24"/>
                <w:szCs w:val="24"/>
                <w:lang w:val="en-US" w:eastAsia="zh-CN"/>
              </w:rPr>
              <w:t>审</w:t>
            </w:r>
            <w:r>
              <w:rPr>
                <w:rFonts w:hint="default" w:ascii="Times New Roman" w:hAnsi="Times New Roman" w:eastAsia="方正仿宋_GBK" w:cs="Times New Roman"/>
                <w:b w:val="0"/>
                <w:bCs/>
                <w:kern w:val="0"/>
                <w:sz w:val="24"/>
                <w:szCs w:val="24"/>
              </w:rPr>
              <w:t>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2" w:hRule="atLeast"/>
          <w:jc w:val="center"/>
        </w:trPr>
        <w:tc>
          <w:tcPr>
            <w:tcW w:w="0" w:type="auto"/>
            <w:vMerge w:val="restart"/>
            <w:noWrap w:val="0"/>
            <w:vAlign w:val="center"/>
          </w:tcPr>
          <w:p>
            <w:pPr>
              <w:keepNext w:val="0"/>
              <w:keepLines w:val="0"/>
              <w:pageBreakBefore w:val="0"/>
              <w:kinsoku/>
              <w:wordWrap/>
              <w:overflowPunct/>
              <w:topLinePunct w:val="0"/>
              <w:bidi w:val="0"/>
              <w:spacing w:line="420" w:lineRule="exact"/>
              <w:ind w:right="-67" w:rightChars="-21"/>
              <w:jc w:val="center"/>
              <w:textAlignment w:val="auto"/>
              <w:rPr>
                <w:rFonts w:hint="default" w:ascii="Times New Roman" w:hAnsi="Times New Roman" w:eastAsia="方正仿宋_GBK" w:cs="Times New Roman"/>
                <w:b w:val="0"/>
                <w:bCs/>
                <w:sz w:val="24"/>
                <w:szCs w:val="24"/>
              </w:rPr>
            </w:pPr>
            <w:r>
              <w:rPr>
                <w:rFonts w:hint="default" w:ascii="Times New Roman" w:hAnsi="Times New Roman" w:eastAsia="方正仿宋_GBK" w:cs="Times New Roman"/>
                <w:b w:val="0"/>
                <w:bCs/>
                <w:sz w:val="24"/>
                <w:szCs w:val="24"/>
              </w:rPr>
              <w:t>1</w:t>
            </w:r>
          </w:p>
        </w:tc>
        <w:tc>
          <w:tcPr>
            <w:tcW w:w="0" w:type="auto"/>
            <w:vMerge w:val="restart"/>
            <w:noWrap w:val="0"/>
            <w:vAlign w:val="center"/>
          </w:tcPr>
          <w:p>
            <w:pPr>
              <w:keepNext w:val="0"/>
              <w:keepLines w:val="0"/>
              <w:pageBreakBefore w:val="0"/>
              <w:kinsoku/>
              <w:wordWrap/>
              <w:overflowPunct/>
              <w:topLinePunct w:val="0"/>
              <w:bidi w:val="0"/>
              <w:spacing w:line="420" w:lineRule="exact"/>
              <w:ind w:right="-67" w:rightChars="-21"/>
              <w:jc w:val="center"/>
              <w:textAlignment w:val="auto"/>
              <w:rPr>
                <w:rFonts w:hint="eastAsia" w:ascii="方正仿宋_GBK" w:hAnsi="方正仿宋_GBK" w:eastAsia="方正仿宋_GBK" w:cs="方正仿宋_GBK"/>
                <w:b w:val="0"/>
                <w:bCs/>
                <w:sz w:val="24"/>
                <w:szCs w:val="24"/>
              </w:rPr>
            </w:pPr>
            <w:r>
              <w:rPr>
                <w:rFonts w:hint="eastAsia" w:ascii="方正仿宋_GBK" w:hAnsi="方正仿宋_GBK" w:eastAsia="方正仿宋_GBK" w:cs="方正仿宋_GBK"/>
                <w:b w:val="0"/>
                <w:bCs/>
                <w:sz w:val="24"/>
                <w:szCs w:val="24"/>
              </w:rPr>
              <w:t>资格性检查</w:t>
            </w:r>
          </w:p>
        </w:tc>
        <w:tc>
          <w:tcPr>
            <w:tcW w:w="1633" w:type="dxa"/>
            <w:vMerge w:val="restart"/>
            <w:noWrap w:val="0"/>
            <w:vAlign w:val="center"/>
          </w:tcPr>
          <w:p>
            <w:pPr>
              <w:keepNext w:val="0"/>
              <w:keepLines w:val="0"/>
              <w:pageBreakBefore w:val="0"/>
              <w:kinsoku/>
              <w:wordWrap/>
              <w:overflowPunct/>
              <w:topLinePunct w:val="0"/>
              <w:bidi w:val="0"/>
              <w:spacing w:line="420" w:lineRule="exact"/>
              <w:ind w:right="-67" w:rightChars="-21"/>
              <w:jc w:val="center"/>
              <w:textAlignment w:val="auto"/>
              <w:rPr>
                <w:rFonts w:hint="eastAsia" w:ascii="方正仿宋_GBK" w:hAnsi="方正仿宋_GBK" w:eastAsia="方正仿宋_GBK" w:cs="方正仿宋_GBK"/>
                <w:b w:val="0"/>
                <w:bCs/>
                <w:sz w:val="24"/>
                <w:szCs w:val="24"/>
                <w:lang w:val="zh-CN"/>
              </w:rPr>
            </w:pPr>
            <w:r>
              <w:rPr>
                <w:rFonts w:hint="eastAsia" w:ascii="方正仿宋_GBK" w:hAnsi="方正仿宋_GBK" w:eastAsia="方正仿宋_GBK" w:cs="方正仿宋_GBK"/>
                <w:b w:val="0"/>
                <w:bCs/>
                <w:sz w:val="24"/>
                <w:szCs w:val="24"/>
                <w:lang w:val="zh-CN"/>
              </w:rPr>
              <w:t>竞选人应符合的基本资格条件</w:t>
            </w:r>
          </w:p>
        </w:tc>
        <w:tc>
          <w:tcPr>
            <w:tcW w:w="2709" w:type="dxa"/>
            <w:noWrap w:val="0"/>
            <w:vAlign w:val="center"/>
          </w:tcPr>
          <w:p>
            <w:pPr>
              <w:keepNext w:val="0"/>
              <w:keepLines w:val="0"/>
              <w:pageBreakBefore w:val="0"/>
              <w:kinsoku/>
              <w:wordWrap/>
              <w:overflowPunct/>
              <w:topLinePunct w:val="0"/>
              <w:bidi w:val="0"/>
              <w:spacing w:line="420" w:lineRule="exact"/>
              <w:ind w:right="-67" w:rightChars="-21"/>
              <w:jc w:val="left"/>
              <w:textAlignment w:val="auto"/>
              <w:rPr>
                <w:rFonts w:hint="eastAsia" w:ascii="方正仿宋_GBK" w:hAnsi="方正仿宋_GBK" w:eastAsia="方正仿宋_GBK" w:cs="方正仿宋_GBK"/>
                <w:b w:val="0"/>
                <w:bCs/>
                <w:sz w:val="24"/>
                <w:szCs w:val="24"/>
              </w:rPr>
            </w:pPr>
            <w:r>
              <w:rPr>
                <w:rFonts w:hint="eastAsia" w:ascii="方正仿宋_GBK" w:hAnsi="方正仿宋_GBK" w:eastAsia="方正仿宋_GBK" w:cs="方正仿宋_GBK"/>
                <w:b w:val="0"/>
                <w:bCs/>
                <w:sz w:val="24"/>
                <w:szCs w:val="24"/>
              </w:rPr>
              <w:t>（1）</w:t>
            </w:r>
            <w:r>
              <w:rPr>
                <w:bCs/>
                <w:sz w:val="24"/>
                <w:szCs w:val="24"/>
              </w:rPr>
              <w:t>竞选人应在中华人民共和国境内注册，具有市场监督管理机关核发的有效营业执照</w:t>
            </w:r>
          </w:p>
        </w:tc>
        <w:tc>
          <w:tcPr>
            <w:tcW w:w="4068" w:type="dxa"/>
            <w:noWrap w:val="0"/>
            <w:vAlign w:val="center"/>
          </w:tcPr>
          <w:p>
            <w:pPr>
              <w:pStyle w:val="3"/>
              <w:keepNext w:val="0"/>
              <w:keepLines w:val="0"/>
              <w:pageBreakBefore w:val="0"/>
              <w:kinsoku/>
              <w:wordWrap/>
              <w:overflowPunct/>
              <w:topLinePunct w:val="0"/>
              <w:bidi w:val="0"/>
              <w:spacing w:line="420" w:lineRule="exact"/>
              <w:ind w:firstLine="0" w:firstLineChars="0"/>
              <w:jc w:val="center"/>
              <w:textAlignment w:val="auto"/>
              <w:rPr>
                <w:rFonts w:hint="eastAsia" w:ascii="方正仿宋_GBK" w:hAnsi="方正仿宋_GBK" w:eastAsia="方正仿宋_GBK" w:cs="方正仿宋_GBK"/>
                <w:b w:val="0"/>
                <w:bCs/>
                <w:sz w:val="24"/>
                <w:szCs w:val="24"/>
              </w:rPr>
            </w:pPr>
            <w:r>
              <w:rPr>
                <w:rFonts w:hint="eastAsia" w:ascii="Times New Roman" w:hAnsi="Times New Roman" w:eastAsia="方正仿宋_GBK"/>
                <w:b w:val="0"/>
              </w:rPr>
              <w:t>营业执照</w:t>
            </w:r>
            <w:r>
              <w:rPr>
                <w:rFonts w:ascii="Times New Roman" w:hAnsi="Times New Roman" w:eastAsia="方正仿宋_GBK"/>
                <w:b w:val="0"/>
              </w:rPr>
              <w:t>的复印件（加盖竞选人公章）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9" w:hRule="atLeast"/>
          <w:jc w:val="center"/>
        </w:trPr>
        <w:tc>
          <w:tcPr>
            <w:tcW w:w="0" w:type="auto"/>
            <w:vMerge w:val="continue"/>
            <w:noWrap w:val="0"/>
            <w:vAlign w:val="center"/>
          </w:tcPr>
          <w:p>
            <w:pPr>
              <w:keepNext w:val="0"/>
              <w:keepLines w:val="0"/>
              <w:pageBreakBefore w:val="0"/>
              <w:kinsoku/>
              <w:wordWrap/>
              <w:overflowPunct/>
              <w:topLinePunct w:val="0"/>
              <w:bidi w:val="0"/>
              <w:spacing w:line="420" w:lineRule="exact"/>
              <w:ind w:right="-67" w:rightChars="-21"/>
              <w:jc w:val="center"/>
              <w:textAlignment w:val="auto"/>
              <w:rPr>
                <w:rFonts w:hint="default" w:ascii="Times New Roman" w:hAnsi="Times New Roman" w:eastAsia="方正仿宋_GBK" w:cs="Times New Roman"/>
                <w:b w:val="0"/>
                <w:bCs/>
                <w:sz w:val="24"/>
                <w:szCs w:val="24"/>
              </w:rPr>
            </w:pPr>
          </w:p>
        </w:tc>
        <w:tc>
          <w:tcPr>
            <w:tcW w:w="0" w:type="auto"/>
            <w:vMerge w:val="continue"/>
            <w:noWrap w:val="0"/>
            <w:vAlign w:val="center"/>
          </w:tcPr>
          <w:p>
            <w:pPr>
              <w:keepNext w:val="0"/>
              <w:keepLines w:val="0"/>
              <w:pageBreakBefore w:val="0"/>
              <w:kinsoku/>
              <w:wordWrap/>
              <w:overflowPunct/>
              <w:topLinePunct w:val="0"/>
              <w:bidi w:val="0"/>
              <w:spacing w:line="420" w:lineRule="exact"/>
              <w:ind w:right="-67" w:rightChars="-21"/>
              <w:jc w:val="center"/>
              <w:textAlignment w:val="auto"/>
              <w:rPr>
                <w:rFonts w:hint="eastAsia" w:ascii="方正仿宋_GBK" w:hAnsi="方正仿宋_GBK" w:eastAsia="方正仿宋_GBK" w:cs="方正仿宋_GBK"/>
                <w:b w:val="0"/>
                <w:bCs/>
                <w:sz w:val="24"/>
                <w:szCs w:val="24"/>
              </w:rPr>
            </w:pPr>
          </w:p>
        </w:tc>
        <w:tc>
          <w:tcPr>
            <w:tcW w:w="1633" w:type="dxa"/>
            <w:vMerge w:val="continue"/>
            <w:noWrap w:val="0"/>
            <w:vAlign w:val="center"/>
          </w:tcPr>
          <w:p>
            <w:pPr>
              <w:keepNext w:val="0"/>
              <w:keepLines w:val="0"/>
              <w:pageBreakBefore w:val="0"/>
              <w:kinsoku/>
              <w:wordWrap/>
              <w:overflowPunct/>
              <w:topLinePunct w:val="0"/>
              <w:bidi w:val="0"/>
              <w:spacing w:line="420" w:lineRule="exact"/>
              <w:ind w:right="-67" w:rightChars="-21"/>
              <w:textAlignment w:val="auto"/>
              <w:rPr>
                <w:rFonts w:hint="eastAsia" w:ascii="方正仿宋_GBK" w:hAnsi="方正仿宋_GBK" w:eastAsia="方正仿宋_GBK" w:cs="方正仿宋_GBK"/>
                <w:b w:val="0"/>
                <w:bCs/>
                <w:sz w:val="24"/>
                <w:szCs w:val="24"/>
                <w:lang w:val="zh-CN"/>
              </w:rPr>
            </w:pPr>
          </w:p>
        </w:tc>
        <w:tc>
          <w:tcPr>
            <w:tcW w:w="2709" w:type="dxa"/>
            <w:noWrap w:val="0"/>
            <w:vAlign w:val="center"/>
          </w:tcPr>
          <w:p>
            <w:pPr>
              <w:keepNext w:val="0"/>
              <w:keepLines w:val="0"/>
              <w:pageBreakBefore w:val="0"/>
              <w:kinsoku/>
              <w:wordWrap/>
              <w:overflowPunct/>
              <w:topLinePunct w:val="0"/>
              <w:bidi w:val="0"/>
              <w:spacing w:line="420" w:lineRule="exact"/>
              <w:ind w:right="-67" w:rightChars="-21"/>
              <w:jc w:val="left"/>
              <w:textAlignment w:val="auto"/>
              <w:rPr>
                <w:rFonts w:hint="eastAsia" w:ascii="方正仿宋_GBK" w:hAnsi="方正仿宋_GBK" w:eastAsia="方正仿宋_GBK" w:cs="方正仿宋_GBK"/>
                <w:b w:val="0"/>
                <w:bCs/>
                <w:sz w:val="24"/>
                <w:szCs w:val="24"/>
                <w:lang w:val="zh-CN"/>
              </w:rPr>
            </w:pPr>
            <w:r>
              <w:rPr>
                <w:rFonts w:hint="eastAsia" w:ascii="方正仿宋_GBK" w:hAnsi="方正仿宋_GBK" w:eastAsia="方正仿宋_GBK" w:cs="方正仿宋_GBK"/>
                <w:b w:val="0"/>
                <w:bCs/>
                <w:sz w:val="24"/>
                <w:szCs w:val="24"/>
                <w:lang w:val="en-US" w:eastAsia="zh-CN"/>
              </w:rPr>
              <w:t>（2）具有合格的卫生许可证</w:t>
            </w:r>
          </w:p>
        </w:tc>
        <w:tc>
          <w:tcPr>
            <w:tcW w:w="4068" w:type="dxa"/>
            <w:noWrap w:val="0"/>
            <w:vAlign w:val="center"/>
          </w:tcPr>
          <w:p>
            <w:pPr>
              <w:keepNext w:val="0"/>
              <w:keepLines w:val="0"/>
              <w:pageBreakBefore w:val="0"/>
              <w:kinsoku/>
              <w:wordWrap/>
              <w:overflowPunct/>
              <w:topLinePunct w:val="0"/>
              <w:bidi w:val="0"/>
              <w:spacing w:line="420" w:lineRule="exact"/>
              <w:ind w:right="-67" w:rightChars="-21"/>
              <w:textAlignment w:val="auto"/>
              <w:rPr>
                <w:rFonts w:hint="eastAsia" w:ascii="方正仿宋_GBK" w:hAnsi="方正仿宋_GBK" w:eastAsia="方正仿宋_GBK" w:cs="方正仿宋_GBK"/>
                <w:b w:val="0"/>
                <w:bCs/>
                <w:sz w:val="24"/>
                <w:szCs w:val="24"/>
              </w:rPr>
            </w:pPr>
            <w:r>
              <w:rPr>
                <w:rFonts w:hint="eastAsia" w:ascii="方正仿宋_GBK" w:hAnsi="方正仿宋_GBK" w:eastAsia="方正仿宋_GBK" w:cs="方正仿宋_GBK"/>
                <w:b w:val="0"/>
                <w:bCs/>
                <w:sz w:val="24"/>
                <w:szCs w:val="24"/>
                <w:lang w:val="en-US" w:eastAsia="zh-CN"/>
              </w:rPr>
              <w:t>卫生许可证的复印件（加盖竞选人公章）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9" w:hRule="atLeast"/>
          <w:jc w:val="center"/>
        </w:trPr>
        <w:tc>
          <w:tcPr>
            <w:tcW w:w="0" w:type="auto"/>
            <w:vMerge w:val="continue"/>
            <w:noWrap w:val="0"/>
            <w:vAlign w:val="center"/>
          </w:tcPr>
          <w:p>
            <w:pPr>
              <w:keepNext w:val="0"/>
              <w:keepLines w:val="0"/>
              <w:pageBreakBefore w:val="0"/>
              <w:kinsoku/>
              <w:wordWrap/>
              <w:overflowPunct/>
              <w:topLinePunct w:val="0"/>
              <w:bidi w:val="0"/>
              <w:spacing w:line="420" w:lineRule="exact"/>
              <w:ind w:right="-67" w:rightChars="-21"/>
              <w:jc w:val="center"/>
              <w:textAlignment w:val="auto"/>
              <w:rPr>
                <w:rFonts w:hint="default" w:ascii="Times New Roman" w:hAnsi="Times New Roman" w:eastAsia="方正仿宋_GBK" w:cs="Times New Roman"/>
                <w:b w:val="0"/>
                <w:bCs/>
                <w:sz w:val="24"/>
                <w:szCs w:val="24"/>
              </w:rPr>
            </w:pPr>
          </w:p>
        </w:tc>
        <w:tc>
          <w:tcPr>
            <w:tcW w:w="0" w:type="auto"/>
            <w:vMerge w:val="continue"/>
            <w:noWrap w:val="0"/>
            <w:vAlign w:val="center"/>
          </w:tcPr>
          <w:p>
            <w:pPr>
              <w:keepNext w:val="0"/>
              <w:keepLines w:val="0"/>
              <w:pageBreakBefore w:val="0"/>
              <w:kinsoku/>
              <w:wordWrap/>
              <w:overflowPunct/>
              <w:topLinePunct w:val="0"/>
              <w:bidi w:val="0"/>
              <w:spacing w:line="420" w:lineRule="exact"/>
              <w:ind w:right="-67" w:rightChars="-21"/>
              <w:jc w:val="center"/>
              <w:textAlignment w:val="auto"/>
              <w:rPr>
                <w:rFonts w:hint="eastAsia" w:ascii="方正仿宋_GBK" w:hAnsi="方正仿宋_GBK" w:eastAsia="方正仿宋_GBK" w:cs="方正仿宋_GBK"/>
                <w:b w:val="0"/>
                <w:bCs/>
                <w:sz w:val="24"/>
                <w:szCs w:val="24"/>
              </w:rPr>
            </w:pPr>
          </w:p>
        </w:tc>
        <w:tc>
          <w:tcPr>
            <w:tcW w:w="1633" w:type="dxa"/>
            <w:vMerge w:val="continue"/>
            <w:noWrap w:val="0"/>
            <w:vAlign w:val="center"/>
          </w:tcPr>
          <w:p>
            <w:pPr>
              <w:keepNext w:val="0"/>
              <w:keepLines w:val="0"/>
              <w:pageBreakBefore w:val="0"/>
              <w:kinsoku/>
              <w:wordWrap/>
              <w:overflowPunct/>
              <w:topLinePunct w:val="0"/>
              <w:bidi w:val="0"/>
              <w:spacing w:line="420" w:lineRule="exact"/>
              <w:ind w:right="-67" w:rightChars="-21"/>
              <w:textAlignment w:val="auto"/>
              <w:rPr>
                <w:rFonts w:hint="eastAsia" w:ascii="方正仿宋_GBK" w:hAnsi="方正仿宋_GBK" w:eastAsia="方正仿宋_GBK" w:cs="方正仿宋_GBK"/>
                <w:b w:val="0"/>
                <w:bCs/>
                <w:sz w:val="24"/>
                <w:szCs w:val="24"/>
                <w:lang w:val="zh-CN"/>
              </w:rPr>
            </w:pPr>
          </w:p>
        </w:tc>
        <w:tc>
          <w:tcPr>
            <w:tcW w:w="2709" w:type="dxa"/>
            <w:noWrap w:val="0"/>
            <w:vAlign w:val="center"/>
          </w:tcPr>
          <w:p>
            <w:pPr>
              <w:keepNext w:val="0"/>
              <w:keepLines w:val="0"/>
              <w:pageBreakBefore w:val="0"/>
              <w:kinsoku/>
              <w:wordWrap/>
              <w:overflowPunct/>
              <w:topLinePunct w:val="0"/>
              <w:bidi w:val="0"/>
              <w:spacing w:line="420" w:lineRule="exact"/>
              <w:ind w:right="-67" w:rightChars="-21"/>
              <w:textAlignment w:val="auto"/>
              <w:rPr>
                <w:rFonts w:hint="eastAsia" w:ascii="方正仿宋_GBK" w:hAnsi="方正仿宋_GBK" w:eastAsia="方正仿宋_GBK" w:cs="方正仿宋_GBK"/>
                <w:b w:val="0"/>
                <w:bCs/>
                <w:sz w:val="24"/>
                <w:szCs w:val="24"/>
                <w:lang w:val="zh-CN"/>
              </w:rPr>
            </w:pPr>
            <w:r>
              <w:rPr>
                <w:rFonts w:hint="eastAsia" w:ascii="方正仿宋_GBK" w:hAnsi="方正仿宋_GBK" w:eastAsia="方正仿宋_GBK" w:cs="方正仿宋_GBK"/>
                <w:b w:val="0"/>
                <w:bCs/>
                <w:sz w:val="24"/>
                <w:szCs w:val="24"/>
                <w:lang w:val="en-US" w:eastAsia="zh-CN"/>
              </w:rPr>
              <w:t>（3）餐厅工作人员必须持有有效期内的健康证</w:t>
            </w:r>
          </w:p>
        </w:tc>
        <w:tc>
          <w:tcPr>
            <w:tcW w:w="4068" w:type="dxa"/>
            <w:noWrap w:val="0"/>
            <w:vAlign w:val="center"/>
          </w:tcPr>
          <w:p>
            <w:pPr>
              <w:keepNext w:val="0"/>
              <w:keepLines w:val="0"/>
              <w:pageBreakBefore w:val="0"/>
              <w:kinsoku/>
              <w:wordWrap/>
              <w:overflowPunct/>
              <w:topLinePunct w:val="0"/>
              <w:bidi w:val="0"/>
              <w:spacing w:line="420" w:lineRule="exact"/>
              <w:ind w:right="-67" w:rightChars="-21"/>
              <w:textAlignment w:val="auto"/>
              <w:rPr>
                <w:rFonts w:hint="eastAsia" w:ascii="方正仿宋_GBK" w:hAnsi="方正仿宋_GBK" w:eastAsia="方正仿宋_GBK" w:cs="方正仿宋_GBK"/>
                <w:b w:val="0"/>
                <w:bCs/>
                <w:sz w:val="24"/>
                <w:szCs w:val="24"/>
                <w:lang w:val="en-US" w:eastAsia="zh-CN"/>
              </w:rPr>
            </w:pPr>
            <w:r>
              <w:rPr>
                <w:rFonts w:hint="eastAsia" w:ascii="方正仿宋_GBK" w:hAnsi="方正仿宋_GBK" w:eastAsia="方正仿宋_GBK" w:cs="方正仿宋_GBK"/>
                <w:b w:val="0"/>
                <w:bCs/>
                <w:sz w:val="24"/>
                <w:szCs w:val="24"/>
                <w:lang w:val="en-US" w:eastAsia="zh-CN"/>
              </w:rPr>
              <w:t>餐厅工作人员必须持有有效期内的健康证复印件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4" w:hRule="atLeast"/>
          <w:jc w:val="center"/>
        </w:trPr>
        <w:tc>
          <w:tcPr>
            <w:tcW w:w="495" w:type="dxa"/>
            <w:vMerge w:val="continue"/>
            <w:noWrap w:val="0"/>
            <w:vAlign w:val="center"/>
          </w:tcPr>
          <w:p>
            <w:pPr>
              <w:keepNext w:val="0"/>
              <w:keepLines w:val="0"/>
              <w:pageBreakBefore w:val="0"/>
              <w:kinsoku/>
              <w:wordWrap/>
              <w:overflowPunct/>
              <w:topLinePunct w:val="0"/>
              <w:bidi w:val="0"/>
              <w:spacing w:line="420" w:lineRule="exact"/>
              <w:ind w:right="-67" w:rightChars="-21"/>
              <w:jc w:val="center"/>
              <w:textAlignment w:val="auto"/>
              <w:rPr>
                <w:rFonts w:hint="default" w:ascii="Times New Roman" w:hAnsi="Times New Roman" w:eastAsia="方正仿宋_GBK" w:cs="Times New Roman"/>
                <w:b w:val="0"/>
                <w:bCs/>
                <w:sz w:val="24"/>
                <w:szCs w:val="24"/>
              </w:rPr>
            </w:pPr>
          </w:p>
        </w:tc>
        <w:tc>
          <w:tcPr>
            <w:tcW w:w="0" w:type="auto"/>
            <w:vMerge w:val="continue"/>
            <w:noWrap w:val="0"/>
            <w:vAlign w:val="center"/>
          </w:tcPr>
          <w:p>
            <w:pPr>
              <w:keepNext w:val="0"/>
              <w:keepLines w:val="0"/>
              <w:pageBreakBefore w:val="0"/>
              <w:kinsoku/>
              <w:wordWrap/>
              <w:overflowPunct/>
              <w:topLinePunct w:val="0"/>
              <w:bidi w:val="0"/>
              <w:spacing w:line="420" w:lineRule="exact"/>
              <w:ind w:right="-67" w:rightChars="-21"/>
              <w:jc w:val="center"/>
              <w:textAlignment w:val="auto"/>
              <w:rPr>
                <w:rFonts w:hint="eastAsia" w:ascii="方正仿宋_GBK" w:hAnsi="方正仿宋_GBK" w:eastAsia="方正仿宋_GBK" w:cs="方正仿宋_GBK"/>
                <w:b w:val="0"/>
                <w:bCs/>
                <w:sz w:val="24"/>
                <w:szCs w:val="24"/>
              </w:rPr>
            </w:pPr>
          </w:p>
        </w:tc>
        <w:tc>
          <w:tcPr>
            <w:tcW w:w="1633" w:type="dxa"/>
            <w:vMerge w:val="continue"/>
            <w:noWrap w:val="0"/>
            <w:vAlign w:val="center"/>
          </w:tcPr>
          <w:p>
            <w:pPr>
              <w:keepNext w:val="0"/>
              <w:keepLines w:val="0"/>
              <w:pageBreakBefore w:val="0"/>
              <w:kinsoku/>
              <w:wordWrap/>
              <w:overflowPunct/>
              <w:topLinePunct w:val="0"/>
              <w:bidi w:val="0"/>
              <w:spacing w:line="420" w:lineRule="exact"/>
              <w:ind w:right="-67" w:rightChars="-21"/>
              <w:jc w:val="center"/>
              <w:textAlignment w:val="auto"/>
              <w:rPr>
                <w:rFonts w:hint="eastAsia" w:ascii="方正仿宋_GBK" w:hAnsi="方正仿宋_GBK" w:eastAsia="方正仿宋_GBK" w:cs="方正仿宋_GBK"/>
                <w:b w:val="0"/>
                <w:bCs/>
                <w:sz w:val="24"/>
                <w:szCs w:val="24"/>
              </w:rPr>
            </w:pPr>
          </w:p>
        </w:tc>
        <w:tc>
          <w:tcPr>
            <w:tcW w:w="2709" w:type="dxa"/>
            <w:noWrap w:val="0"/>
            <w:vAlign w:val="center"/>
          </w:tcPr>
          <w:p>
            <w:pPr>
              <w:keepNext w:val="0"/>
              <w:keepLines w:val="0"/>
              <w:pageBreakBefore w:val="0"/>
              <w:kinsoku/>
              <w:wordWrap/>
              <w:overflowPunct/>
              <w:topLinePunct w:val="0"/>
              <w:bidi w:val="0"/>
              <w:spacing w:line="420" w:lineRule="exact"/>
              <w:ind w:right="-67" w:rightChars="-21"/>
              <w:textAlignment w:val="auto"/>
              <w:rPr>
                <w:rFonts w:hint="eastAsia" w:ascii="方正仿宋_GBK" w:hAnsi="方正仿宋_GBK" w:eastAsia="方正仿宋_GBK" w:cs="方正仿宋_GBK"/>
                <w:b w:val="0"/>
                <w:bCs/>
                <w:sz w:val="24"/>
                <w:szCs w:val="24"/>
              </w:rPr>
            </w:pP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lang w:val="en-US" w:eastAsia="zh-CN"/>
              </w:rPr>
              <w:t>4</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b w:val="0"/>
                <w:bCs/>
                <w:kern w:val="2"/>
                <w:sz w:val="24"/>
                <w:szCs w:val="24"/>
                <w:lang w:val="en-US" w:eastAsia="zh-CN" w:bidi="ar-SA"/>
              </w:rPr>
              <w:t>竞选人具有良好的商业信誉和完成项目的能力</w:t>
            </w:r>
          </w:p>
        </w:tc>
        <w:tc>
          <w:tcPr>
            <w:tcW w:w="4068" w:type="dxa"/>
            <w:noWrap w:val="0"/>
            <w:vAlign w:val="center"/>
          </w:tcPr>
          <w:p>
            <w:pPr>
              <w:pStyle w:val="5"/>
              <w:jc w:val="both"/>
              <w:rPr>
                <w:rFonts w:hint="eastAsia" w:ascii="方正仿宋_GBK" w:hAnsi="方正仿宋_GBK" w:eastAsia="方正仿宋_GBK" w:cs="方正仿宋_GBK"/>
                <w:b w:val="0"/>
                <w:bCs/>
                <w:kern w:val="2"/>
                <w:sz w:val="24"/>
                <w:szCs w:val="24"/>
                <w:lang w:val="en-US" w:eastAsia="zh-CN" w:bidi="ar-SA"/>
              </w:rPr>
            </w:pPr>
            <w:r>
              <w:rPr>
                <w:rFonts w:hint="eastAsia" w:ascii="方正仿宋_GBK" w:hAnsi="方正仿宋_GBK" w:eastAsia="方正仿宋_GBK" w:cs="方正仿宋_GBK"/>
                <w:b w:val="0"/>
                <w:bCs/>
                <w:kern w:val="2"/>
                <w:sz w:val="24"/>
                <w:szCs w:val="24"/>
                <w:lang w:val="en-US" w:eastAsia="zh-CN" w:bidi="ar-SA"/>
              </w:rPr>
              <w:t>提供相关承诺书（加盖公章）</w:t>
            </w:r>
          </w:p>
          <w:p>
            <w:pPr>
              <w:keepNext w:val="0"/>
              <w:keepLines w:val="0"/>
              <w:pageBreakBefore w:val="0"/>
              <w:kinsoku/>
              <w:wordWrap/>
              <w:overflowPunct/>
              <w:topLinePunct w:val="0"/>
              <w:bidi w:val="0"/>
              <w:spacing w:line="420" w:lineRule="exact"/>
              <w:ind w:right="-67" w:rightChars="-21"/>
              <w:textAlignment w:val="auto"/>
              <w:rPr>
                <w:rFonts w:hint="eastAsia" w:ascii="方正仿宋_GBK" w:hAnsi="方正仿宋_GBK" w:eastAsia="方正仿宋_GBK" w:cs="方正仿宋_GBK"/>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4" w:hRule="atLeast"/>
          <w:jc w:val="center"/>
        </w:trPr>
        <w:tc>
          <w:tcPr>
            <w:tcW w:w="495" w:type="dxa"/>
            <w:vMerge w:val="continue"/>
            <w:noWrap w:val="0"/>
            <w:vAlign w:val="center"/>
          </w:tcPr>
          <w:p>
            <w:pPr>
              <w:keepNext w:val="0"/>
              <w:keepLines w:val="0"/>
              <w:pageBreakBefore w:val="0"/>
              <w:kinsoku/>
              <w:wordWrap/>
              <w:overflowPunct/>
              <w:topLinePunct w:val="0"/>
              <w:bidi w:val="0"/>
              <w:spacing w:line="420" w:lineRule="exact"/>
              <w:ind w:right="-67" w:rightChars="-21"/>
              <w:jc w:val="center"/>
              <w:textAlignment w:val="auto"/>
              <w:rPr>
                <w:rFonts w:hint="default" w:ascii="Times New Roman" w:hAnsi="Times New Roman" w:eastAsia="方正仿宋_GBK" w:cs="Times New Roman"/>
                <w:b w:val="0"/>
                <w:bCs/>
                <w:sz w:val="24"/>
                <w:szCs w:val="24"/>
              </w:rPr>
            </w:pPr>
          </w:p>
        </w:tc>
        <w:tc>
          <w:tcPr>
            <w:tcW w:w="0" w:type="auto"/>
            <w:vMerge w:val="continue"/>
            <w:noWrap w:val="0"/>
            <w:vAlign w:val="center"/>
          </w:tcPr>
          <w:p>
            <w:pPr>
              <w:keepNext w:val="0"/>
              <w:keepLines w:val="0"/>
              <w:pageBreakBefore w:val="0"/>
              <w:kinsoku/>
              <w:wordWrap/>
              <w:overflowPunct/>
              <w:topLinePunct w:val="0"/>
              <w:bidi w:val="0"/>
              <w:spacing w:line="420" w:lineRule="exact"/>
              <w:ind w:right="-67" w:rightChars="-21"/>
              <w:jc w:val="center"/>
              <w:textAlignment w:val="auto"/>
              <w:rPr>
                <w:rFonts w:hint="eastAsia" w:ascii="方正仿宋_GBK" w:hAnsi="方正仿宋_GBK" w:eastAsia="方正仿宋_GBK" w:cs="方正仿宋_GBK"/>
                <w:b w:val="0"/>
                <w:bCs/>
                <w:sz w:val="24"/>
                <w:szCs w:val="24"/>
              </w:rPr>
            </w:pPr>
          </w:p>
        </w:tc>
        <w:tc>
          <w:tcPr>
            <w:tcW w:w="1633" w:type="dxa"/>
            <w:vMerge w:val="continue"/>
            <w:noWrap w:val="0"/>
            <w:vAlign w:val="center"/>
          </w:tcPr>
          <w:p>
            <w:pPr>
              <w:keepNext w:val="0"/>
              <w:keepLines w:val="0"/>
              <w:pageBreakBefore w:val="0"/>
              <w:kinsoku/>
              <w:wordWrap/>
              <w:overflowPunct/>
              <w:topLinePunct w:val="0"/>
              <w:bidi w:val="0"/>
              <w:spacing w:line="420" w:lineRule="exact"/>
              <w:ind w:right="-67" w:rightChars="-21"/>
              <w:jc w:val="center"/>
              <w:textAlignment w:val="auto"/>
              <w:rPr>
                <w:rFonts w:hint="eastAsia" w:ascii="方正仿宋_GBK" w:hAnsi="方正仿宋_GBK" w:eastAsia="方正仿宋_GBK" w:cs="方正仿宋_GBK"/>
                <w:b w:val="0"/>
                <w:bCs/>
                <w:sz w:val="24"/>
                <w:szCs w:val="24"/>
              </w:rPr>
            </w:pPr>
          </w:p>
        </w:tc>
        <w:tc>
          <w:tcPr>
            <w:tcW w:w="2709" w:type="dxa"/>
            <w:noWrap w:val="0"/>
            <w:vAlign w:val="center"/>
          </w:tcPr>
          <w:p>
            <w:pPr>
              <w:keepNext w:val="0"/>
              <w:keepLines w:val="0"/>
              <w:pageBreakBefore w:val="0"/>
              <w:kinsoku/>
              <w:wordWrap/>
              <w:overflowPunct/>
              <w:topLinePunct w:val="0"/>
              <w:bidi w:val="0"/>
              <w:spacing w:line="420" w:lineRule="exact"/>
              <w:ind w:right="-67" w:rightChars="-21"/>
              <w:textAlignment w:val="auto"/>
              <w:rPr>
                <w:rFonts w:hint="eastAsia" w:ascii="方正仿宋_GBK" w:hAnsi="方正仿宋_GBK" w:eastAsia="方正仿宋_GBK" w:cs="方正仿宋_GBK"/>
                <w:b w:val="0"/>
                <w:bCs/>
                <w:sz w:val="24"/>
                <w:szCs w:val="24"/>
              </w:rPr>
            </w:pPr>
            <w:r>
              <w:rPr>
                <w:rFonts w:hint="eastAsia" w:ascii="方正仿宋_GBK" w:hAnsi="方正仿宋_GBK" w:eastAsia="方正仿宋_GBK" w:cs="方正仿宋_GBK"/>
                <w:b w:val="0"/>
                <w:bCs/>
                <w:sz w:val="24"/>
                <w:szCs w:val="24"/>
              </w:rPr>
              <w:t>（</w:t>
            </w:r>
            <w:r>
              <w:rPr>
                <w:rFonts w:hint="eastAsia" w:ascii="方正仿宋_GBK" w:hAnsi="方正仿宋_GBK" w:eastAsia="方正仿宋_GBK" w:cs="方正仿宋_GBK"/>
                <w:b w:val="0"/>
                <w:bCs/>
                <w:sz w:val="24"/>
                <w:szCs w:val="24"/>
                <w:lang w:val="en-US" w:eastAsia="zh-CN"/>
              </w:rPr>
              <w:t>5</w:t>
            </w:r>
            <w:r>
              <w:rPr>
                <w:rFonts w:hint="eastAsia" w:ascii="方正仿宋_GBK" w:hAnsi="方正仿宋_GBK" w:eastAsia="方正仿宋_GBK" w:cs="方正仿宋_GBK"/>
                <w:b w:val="0"/>
                <w:bCs/>
                <w:sz w:val="24"/>
                <w:szCs w:val="24"/>
              </w:rPr>
              <w:t>）本项目不接受竞选人以联合体形式参与竞选。</w:t>
            </w:r>
          </w:p>
        </w:tc>
        <w:tc>
          <w:tcPr>
            <w:tcW w:w="4068" w:type="dxa"/>
            <w:noWrap w:val="0"/>
            <w:vAlign w:val="center"/>
          </w:tcPr>
          <w:p>
            <w:pPr>
              <w:keepNext w:val="0"/>
              <w:keepLines w:val="0"/>
              <w:pageBreakBefore w:val="0"/>
              <w:kinsoku/>
              <w:wordWrap/>
              <w:overflowPunct/>
              <w:topLinePunct w:val="0"/>
              <w:bidi w:val="0"/>
              <w:spacing w:line="420" w:lineRule="exact"/>
              <w:ind w:right="-67" w:rightChars="-21"/>
              <w:textAlignment w:val="auto"/>
              <w:rPr>
                <w:rFonts w:hint="eastAsia" w:ascii="方正仿宋_GBK" w:hAnsi="方正仿宋_GBK" w:eastAsia="方正仿宋_GBK" w:cs="方正仿宋_GBK"/>
                <w:b w:val="0"/>
                <w:bCs/>
                <w:sz w:val="24"/>
                <w:szCs w:val="24"/>
                <w:lang w:val="en-US" w:eastAsia="zh-CN"/>
              </w:rPr>
            </w:pPr>
            <w:r>
              <w:rPr>
                <w:rFonts w:hint="eastAsia" w:ascii="方正仿宋_GBK" w:hAnsi="方正仿宋_GBK" w:eastAsia="方正仿宋_GBK" w:cs="方正仿宋_GBK"/>
                <w:sz w:val="24"/>
                <w:szCs w:val="24"/>
                <w:lang w:val="en-US" w:eastAsia="zh-CN"/>
              </w:rPr>
              <w:t>提供非</w:t>
            </w:r>
            <w:r>
              <w:rPr>
                <w:rFonts w:hint="eastAsia" w:ascii="方正仿宋_GBK" w:hAnsi="方正仿宋_GBK" w:eastAsia="方正仿宋_GBK" w:cs="方正仿宋_GBK"/>
                <w:b w:val="0"/>
                <w:bCs/>
                <w:sz w:val="24"/>
                <w:szCs w:val="24"/>
              </w:rPr>
              <w:t>联合体形式参与竞选</w:t>
            </w:r>
            <w:r>
              <w:rPr>
                <w:rFonts w:hint="eastAsia" w:ascii="方正仿宋_GBK" w:hAnsi="方正仿宋_GBK" w:eastAsia="方正仿宋_GBK" w:cs="方正仿宋_GBK"/>
                <w:b w:val="0"/>
                <w:bCs/>
                <w:sz w:val="24"/>
                <w:szCs w:val="24"/>
                <w:lang w:eastAsia="zh-CN"/>
              </w:rPr>
              <w:t>声明（</w:t>
            </w:r>
            <w:r>
              <w:rPr>
                <w:rFonts w:hint="eastAsia" w:ascii="方正仿宋_GBK" w:hAnsi="方正仿宋_GBK" w:eastAsia="方正仿宋_GBK" w:cs="方正仿宋_GBK"/>
                <w:b w:val="0"/>
                <w:bCs/>
                <w:sz w:val="24"/>
                <w:szCs w:val="24"/>
              </w:rPr>
              <w:t>加盖公章</w:t>
            </w:r>
            <w:r>
              <w:rPr>
                <w:rFonts w:hint="eastAsia" w:ascii="方正仿宋_GBK" w:hAnsi="方正仿宋_GBK" w:eastAsia="方正仿宋_GBK" w:cs="方正仿宋_GBK"/>
                <w:b w:val="0"/>
                <w:bCs/>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0" w:type="auto"/>
            <w:vMerge w:val="restart"/>
            <w:noWrap w:val="0"/>
            <w:vAlign w:val="center"/>
          </w:tcPr>
          <w:p>
            <w:pPr>
              <w:keepNext w:val="0"/>
              <w:keepLines w:val="0"/>
              <w:pageBreakBefore w:val="0"/>
              <w:kinsoku/>
              <w:wordWrap/>
              <w:overflowPunct/>
              <w:topLinePunct w:val="0"/>
              <w:bidi w:val="0"/>
              <w:spacing w:line="420" w:lineRule="exact"/>
              <w:ind w:right="-67" w:rightChars="-21"/>
              <w:jc w:val="center"/>
              <w:textAlignment w:val="auto"/>
              <w:rPr>
                <w:rFonts w:hint="eastAsia" w:ascii="Times New Roman" w:hAnsi="Times New Roman" w:eastAsia="方正仿宋_GBK" w:cs="Times New Roman"/>
                <w:b w:val="0"/>
                <w:bCs/>
                <w:sz w:val="24"/>
                <w:szCs w:val="24"/>
                <w:lang w:val="en-US" w:eastAsia="zh-CN"/>
              </w:rPr>
            </w:pPr>
            <w:r>
              <w:rPr>
                <w:rFonts w:hint="eastAsia" w:ascii="Times New Roman" w:hAnsi="Times New Roman" w:cs="Times New Roman"/>
                <w:b w:val="0"/>
                <w:bCs/>
                <w:sz w:val="24"/>
                <w:szCs w:val="24"/>
                <w:lang w:val="en-US" w:eastAsia="zh-CN"/>
              </w:rPr>
              <w:t>2</w:t>
            </w:r>
          </w:p>
        </w:tc>
        <w:tc>
          <w:tcPr>
            <w:tcW w:w="0" w:type="auto"/>
            <w:vMerge w:val="restart"/>
            <w:noWrap w:val="0"/>
            <w:vAlign w:val="center"/>
          </w:tcPr>
          <w:p>
            <w:pPr>
              <w:keepNext w:val="0"/>
              <w:keepLines w:val="0"/>
              <w:pageBreakBefore w:val="0"/>
              <w:kinsoku/>
              <w:wordWrap/>
              <w:overflowPunct/>
              <w:topLinePunct w:val="0"/>
              <w:bidi w:val="0"/>
              <w:spacing w:line="420" w:lineRule="exact"/>
              <w:ind w:right="-67" w:rightChars="-21"/>
              <w:jc w:val="center"/>
              <w:textAlignment w:val="auto"/>
              <w:rPr>
                <w:rFonts w:hint="eastAsia" w:ascii="方正仿宋_GBK" w:hAnsi="方正仿宋_GBK" w:eastAsia="方正仿宋_GBK" w:cs="方正仿宋_GBK"/>
                <w:b w:val="0"/>
                <w:bCs/>
                <w:kern w:val="0"/>
                <w:sz w:val="24"/>
                <w:szCs w:val="24"/>
              </w:rPr>
            </w:pPr>
            <w:r>
              <w:rPr>
                <w:rFonts w:hint="eastAsia" w:ascii="方正仿宋_GBK" w:hAnsi="方正仿宋_GBK" w:eastAsia="方正仿宋_GBK" w:cs="方正仿宋_GBK"/>
                <w:b w:val="0"/>
                <w:bCs/>
                <w:kern w:val="0"/>
                <w:sz w:val="24"/>
                <w:szCs w:val="24"/>
              </w:rPr>
              <w:t>符合性检查</w:t>
            </w:r>
          </w:p>
        </w:tc>
        <w:tc>
          <w:tcPr>
            <w:tcW w:w="1633" w:type="dxa"/>
            <w:vMerge w:val="restart"/>
            <w:noWrap w:val="0"/>
            <w:vAlign w:val="center"/>
          </w:tcPr>
          <w:p>
            <w:pPr>
              <w:keepNext w:val="0"/>
              <w:keepLines w:val="0"/>
              <w:pageBreakBefore w:val="0"/>
              <w:kinsoku/>
              <w:wordWrap/>
              <w:overflowPunct/>
              <w:topLinePunct w:val="0"/>
              <w:bidi w:val="0"/>
              <w:spacing w:line="420" w:lineRule="exact"/>
              <w:ind w:right="-67" w:rightChars="-21"/>
              <w:jc w:val="center"/>
              <w:textAlignment w:val="auto"/>
              <w:rPr>
                <w:rFonts w:hint="eastAsia" w:ascii="方正仿宋_GBK" w:hAnsi="方正仿宋_GBK" w:eastAsia="方正仿宋_GBK" w:cs="方正仿宋_GBK"/>
                <w:b w:val="0"/>
                <w:bCs/>
                <w:sz w:val="24"/>
                <w:szCs w:val="24"/>
              </w:rPr>
            </w:pPr>
            <w:r>
              <w:rPr>
                <w:rFonts w:hint="eastAsia" w:ascii="方正仿宋_GBK" w:hAnsi="方正仿宋_GBK" w:eastAsia="方正仿宋_GBK" w:cs="方正仿宋_GBK"/>
                <w:b w:val="0"/>
                <w:bCs/>
                <w:sz w:val="24"/>
                <w:szCs w:val="24"/>
              </w:rPr>
              <w:t>有效性审查</w:t>
            </w:r>
          </w:p>
        </w:tc>
        <w:tc>
          <w:tcPr>
            <w:tcW w:w="2709" w:type="dxa"/>
            <w:noWrap w:val="0"/>
            <w:vAlign w:val="center"/>
          </w:tcPr>
          <w:p>
            <w:pPr>
              <w:keepNext w:val="0"/>
              <w:keepLines w:val="0"/>
              <w:pageBreakBefore w:val="0"/>
              <w:kinsoku/>
              <w:wordWrap/>
              <w:overflowPunct/>
              <w:topLinePunct w:val="0"/>
              <w:bidi w:val="0"/>
              <w:spacing w:line="420" w:lineRule="exact"/>
              <w:ind w:right="-67" w:rightChars="-21"/>
              <w:jc w:val="center"/>
              <w:textAlignment w:val="auto"/>
              <w:rPr>
                <w:rFonts w:hint="eastAsia" w:ascii="方正仿宋_GBK" w:hAnsi="方正仿宋_GBK" w:eastAsia="方正仿宋_GBK" w:cs="方正仿宋_GBK"/>
                <w:b w:val="0"/>
                <w:bCs/>
                <w:kern w:val="0"/>
                <w:sz w:val="24"/>
                <w:szCs w:val="24"/>
                <w:lang w:eastAsia="zh-CN"/>
              </w:rPr>
            </w:pPr>
            <w:r>
              <w:rPr>
                <w:rFonts w:hint="eastAsia" w:ascii="方正仿宋_GBK" w:hAnsi="方正仿宋_GBK" w:eastAsia="方正仿宋_GBK" w:cs="方正仿宋_GBK"/>
                <w:b w:val="0"/>
                <w:bCs/>
                <w:sz w:val="24"/>
                <w:szCs w:val="24"/>
              </w:rPr>
              <w:t>竞选</w:t>
            </w:r>
            <w:r>
              <w:rPr>
                <w:rFonts w:hint="eastAsia" w:ascii="方正仿宋_GBK" w:hAnsi="方正仿宋_GBK" w:eastAsia="方正仿宋_GBK" w:cs="方正仿宋_GBK"/>
                <w:b w:val="0"/>
                <w:bCs/>
                <w:sz w:val="24"/>
                <w:szCs w:val="24"/>
                <w:lang w:eastAsia="zh-CN"/>
              </w:rPr>
              <w:t>人名称</w:t>
            </w:r>
          </w:p>
        </w:tc>
        <w:tc>
          <w:tcPr>
            <w:tcW w:w="4068" w:type="dxa"/>
            <w:noWrap w:val="0"/>
            <w:vAlign w:val="center"/>
          </w:tcPr>
          <w:p>
            <w:pPr>
              <w:keepNext w:val="0"/>
              <w:keepLines w:val="0"/>
              <w:pageBreakBefore w:val="0"/>
              <w:kinsoku/>
              <w:wordWrap/>
              <w:overflowPunct/>
              <w:topLinePunct w:val="0"/>
              <w:bidi w:val="0"/>
              <w:spacing w:line="420" w:lineRule="exact"/>
              <w:ind w:right="-67" w:rightChars="-21"/>
              <w:textAlignment w:val="auto"/>
              <w:rPr>
                <w:rFonts w:hint="eastAsia" w:ascii="方正仿宋_GBK" w:hAnsi="方正仿宋_GBK" w:eastAsia="方正仿宋_GBK" w:cs="方正仿宋_GBK"/>
                <w:b w:val="0"/>
                <w:bCs/>
                <w:kern w:val="0"/>
                <w:sz w:val="24"/>
                <w:szCs w:val="24"/>
              </w:rPr>
            </w:pPr>
            <w:r>
              <w:rPr>
                <w:rFonts w:hint="eastAsia" w:ascii="方正仿宋_GBK" w:hAnsi="方正仿宋_GBK" w:eastAsia="方正仿宋_GBK" w:cs="方正仿宋_GBK"/>
                <w:b w:val="0"/>
                <w:bCs/>
                <w:sz w:val="24"/>
                <w:szCs w:val="24"/>
              </w:rPr>
              <w:t>与营业执照一致，依法变更的需提交相应的证明材料；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0" w:type="auto"/>
            <w:vMerge w:val="continue"/>
            <w:noWrap w:val="0"/>
            <w:vAlign w:val="center"/>
          </w:tcPr>
          <w:p>
            <w:pPr>
              <w:keepNext w:val="0"/>
              <w:keepLines w:val="0"/>
              <w:pageBreakBefore w:val="0"/>
              <w:kinsoku/>
              <w:wordWrap/>
              <w:overflowPunct/>
              <w:topLinePunct w:val="0"/>
              <w:bidi w:val="0"/>
              <w:spacing w:line="420" w:lineRule="exact"/>
              <w:ind w:right="-67" w:rightChars="-21"/>
              <w:jc w:val="center"/>
              <w:textAlignment w:val="auto"/>
              <w:rPr>
                <w:rFonts w:hint="default" w:ascii="Times New Roman" w:hAnsi="Times New Roman" w:eastAsia="方正仿宋_GBK" w:cs="Times New Roman"/>
                <w:b w:val="0"/>
                <w:bCs/>
                <w:kern w:val="0"/>
                <w:sz w:val="24"/>
                <w:szCs w:val="24"/>
              </w:rPr>
            </w:pPr>
          </w:p>
        </w:tc>
        <w:tc>
          <w:tcPr>
            <w:tcW w:w="0" w:type="auto"/>
            <w:vMerge w:val="continue"/>
            <w:noWrap w:val="0"/>
            <w:vAlign w:val="center"/>
          </w:tcPr>
          <w:p>
            <w:pPr>
              <w:keepNext w:val="0"/>
              <w:keepLines w:val="0"/>
              <w:pageBreakBefore w:val="0"/>
              <w:kinsoku/>
              <w:wordWrap/>
              <w:overflowPunct/>
              <w:topLinePunct w:val="0"/>
              <w:bidi w:val="0"/>
              <w:spacing w:line="420" w:lineRule="exact"/>
              <w:ind w:right="-67" w:rightChars="-21"/>
              <w:jc w:val="center"/>
              <w:textAlignment w:val="auto"/>
              <w:rPr>
                <w:rFonts w:hint="eastAsia" w:ascii="方正仿宋_GBK" w:hAnsi="方正仿宋_GBK" w:eastAsia="方正仿宋_GBK" w:cs="方正仿宋_GBK"/>
                <w:b w:val="0"/>
                <w:bCs/>
                <w:kern w:val="0"/>
                <w:sz w:val="24"/>
                <w:szCs w:val="24"/>
              </w:rPr>
            </w:pPr>
          </w:p>
        </w:tc>
        <w:tc>
          <w:tcPr>
            <w:tcW w:w="1633" w:type="dxa"/>
            <w:vMerge w:val="continue"/>
            <w:noWrap w:val="0"/>
            <w:vAlign w:val="center"/>
          </w:tcPr>
          <w:p>
            <w:pPr>
              <w:keepNext w:val="0"/>
              <w:keepLines w:val="0"/>
              <w:pageBreakBefore w:val="0"/>
              <w:kinsoku/>
              <w:wordWrap/>
              <w:overflowPunct/>
              <w:topLinePunct w:val="0"/>
              <w:bidi w:val="0"/>
              <w:spacing w:line="420" w:lineRule="exact"/>
              <w:ind w:right="-67" w:rightChars="-21"/>
              <w:jc w:val="center"/>
              <w:textAlignment w:val="auto"/>
              <w:rPr>
                <w:rFonts w:hint="eastAsia" w:ascii="方正仿宋_GBK" w:hAnsi="方正仿宋_GBK" w:eastAsia="方正仿宋_GBK" w:cs="方正仿宋_GBK"/>
                <w:b w:val="0"/>
                <w:bCs/>
                <w:kern w:val="0"/>
                <w:sz w:val="24"/>
                <w:szCs w:val="24"/>
              </w:rPr>
            </w:pPr>
          </w:p>
        </w:tc>
        <w:tc>
          <w:tcPr>
            <w:tcW w:w="2709" w:type="dxa"/>
            <w:noWrap w:val="0"/>
            <w:vAlign w:val="center"/>
          </w:tcPr>
          <w:p>
            <w:pPr>
              <w:spacing w:line="420" w:lineRule="exact"/>
              <w:jc w:val="center"/>
              <w:rPr>
                <w:rFonts w:hint="eastAsia" w:ascii="方正仿宋_GBK" w:hAnsi="方正仿宋_GBK" w:eastAsia="方正仿宋_GBK" w:cs="方正仿宋_GBK"/>
                <w:kern w:val="2"/>
                <w:sz w:val="24"/>
                <w:szCs w:val="24"/>
                <w:lang w:val="en-US" w:eastAsia="zh-CN" w:bidi="ar-SA"/>
              </w:rPr>
            </w:pPr>
            <w:r>
              <w:rPr>
                <w:rFonts w:hint="eastAsia" w:ascii="方正仿宋_GBK" w:hAnsi="方正仿宋_GBK" w:eastAsia="方正仿宋_GBK" w:cs="方正仿宋_GBK"/>
                <w:sz w:val="24"/>
                <w:szCs w:val="24"/>
              </w:rPr>
              <w:t>响应文件</w:t>
            </w:r>
          </w:p>
        </w:tc>
        <w:tc>
          <w:tcPr>
            <w:tcW w:w="4068" w:type="dxa"/>
            <w:noWrap w:val="0"/>
            <w:vAlign w:val="center"/>
          </w:tcPr>
          <w:p>
            <w:pPr>
              <w:keepNext w:val="0"/>
              <w:keepLines w:val="0"/>
              <w:pageBreakBefore w:val="0"/>
              <w:kinsoku/>
              <w:wordWrap/>
              <w:overflowPunct/>
              <w:topLinePunct w:val="0"/>
              <w:bidi w:val="0"/>
              <w:spacing w:line="420" w:lineRule="exact"/>
              <w:ind w:right="-67" w:rightChars="-21"/>
              <w:textAlignment w:val="auto"/>
              <w:rPr>
                <w:rFonts w:hint="eastAsia" w:ascii="方正仿宋_GBK" w:hAnsi="方正仿宋_GBK" w:eastAsia="方正仿宋_GBK" w:cs="方正仿宋_GBK"/>
                <w:b w:val="0"/>
                <w:bCs/>
                <w:sz w:val="24"/>
                <w:szCs w:val="24"/>
              </w:rPr>
            </w:pPr>
            <w:r>
              <w:rPr>
                <w:rFonts w:hint="eastAsia" w:ascii="方正仿宋_GBK" w:hAnsi="方正仿宋_GBK" w:eastAsia="方正仿宋_GBK" w:cs="方正仿宋_GBK"/>
                <w:b w:val="0"/>
                <w:bCs/>
                <w:sz w:val="24"/>
                <w:szCs w:val="24"/>
              </w:rPr>
              <w:t>1</w:t>
            </w:r>
            <w:r>
              <w:rPr>
                <w:rFonts w:hint="eastAsia" w:ascii="方正仿宋_GBK" w:hAnsi="方正仿宋_GBK" w:eastAsia="方正仿宋_GBK" w:cs="方正仿宋_GBK"/>
                <w:b w:val="0"/>
                <w:bCs/>
                <w:sz w:val="24"/>
                <w:szCs w:val="24"/>
                <w:lang w:val="en-US" w:eastAsia="zh-CN"/>
              </w:rPr>
              <w:t>.</w:t>
            </w:r>
            <w:r>
              <w:rPr>
                <w:rFonts w:hint="eastAsia" w:ascii="方正仿宋_GBK" w:hAnsi="方正仿宋_GBK" w:eastAsia="方正仿宋_GBK" w:cs="方正仿宋_GBK"/>
                <w:b w:val="0"/>
                <w:bCs/>
                <w:sz w:val="24"/>
                <w:szCs w:val="24"/>
              </w:rPr>
              <w:t>按照采购人给定的格式拟定响应文件；</w:t>
            </w:r>
          </w:p>
          <w:p>
            <w:pPr>
              <w:keepNext w:val="0"/>
              <w:keepLines w:val="0"/>
              <w:pageBreakBefore w:val="0"/>
              <w:kinsoku/>
              <w:wordWrap/>
              <w:overflowPunct/>
              <w:topLinePunct w:val="0"/>
              <w:bidi w:val="0"/>
              <w:spacing w:line="420" w:lineRule="exact"/>
              <w:ind w:right="-67" w:rightChars="-21"/>
              <w:textAlignment w:val="auto"/>
              <w:rPr>
                <w:rFonts w:hint="eastAsia" w:ascii="方正仿宋_GBK" w:hAnsi="方正仿宋_GBK" w:eastAsia="方正仿宋_GBK" w:cs="方正仿宋_GBK"/>
                <w:b w:val="0"/>
                <w:bCs/>
                <w:sz w:val="24"/>
                <w:szCs w:val="24"/>
              </w:rPr>
            </w:pPr>
            <w:r>
              <w:rPr>
                <w:rFonts w:hint="eastAsia" w:ascii="方正仿宋_GBK" w:hAnsi="方正仿宋_GBK" w:eastAsia="方正仿宋_GBK" w:cs="方正仿宋_GBK"/>
                <w:b w:val="0"/>
                <w:bCs/>
                <w:sz w:val="24"/>
                <w:szCs w:val="24"/>
              </w:rPr>
              <w:t>2</w:t>
            </w:r>
            <w:r>
              <w:rPr>
                <w:rFonts w:hint="eastAsia" w:ascii="方正仿宋_GBK" w:hAnsi="方正仿宋_GBK" w:eastAsia="方正仿宋_GBK" w:cs="方正仿宋_GBK"/>
                <w:b w:val="0"/>
                <w:bCs/>
                <w:sz w:val="24"/>
                <w:szCs w:val="24"/>
                <w:lang w:val="en-US" w:eastAsia="zh-CN"/>
              </w:rPr>
              <w:t>.</w:t>
            </w:r>
            <w:r>
              <w:rPr>
                <w:rFonts w:hint="eastAsia" w:ascii="方正仿宋_GBK" w:hAnsi="方正仿宋_GBK" w:eastAsia="方正仿宋_GBK" w:cs="方正仿宋_GBK"/>
                <w:b w:val="0"/>
                <w:bCs/>
                <w:sz w:val="24"/>
                <w:szCs w:val="24"/>
              </w:rPr>
              <w:t>提供正本一份，副本二份；</w:t>
            </w:r>
          </w:p>
          <w:p>
            <w:pPr>
              <w:keepNext w:val="0"/>
              <w:keepLines w:val="0"/>
              <w:pageBreakBefore w:val="0"/>
              <w:kinsoku/>
              <w:wordWrap/>
              <w:overflowPunct/>
              <w:topLinePunct w:val="0"/>
              <w:bidi w:val="0"/>
              <w:spacing w:line="420" w:lineRule="exact"/>
              <w:ind w:right="-67" w:rightChars="-21"/>
              <w:textAlignment w:val="auto"/>
              <w:rPr>
                <w:rFonts w:hint="eastAsia" w:ascii="方正仿宋_GBK" w:hAnsi="方正仿宋_GBK" w:eastAsia="方正仿宋_GBK" w:cs="方正仿宋_GBK"/>
                <w:b w:val="0"/>
                <w:bCs/>
                <w:sz w:val="24"/>
                <w:szCs w:val="24"/>
                <w:lang w:val="en-US" w:eastAsia="zh-CN"/>
              </w:rPr>
            </w:pPr>
            <w:r>
              <w:rPr>
                <w:rFonts w:hint="eastAsia" w:ascii="方正仿宋_GBK" w:hAnsi="方正仿宋_GBK" w:eastAsia="方正仿宋_GBK" w:cs="方正仿宋_GBK"/>
                <w:b w:val="0"/>
                <w:bCs/>
                <w:sz w:val="24"/>
                <w:szCs w:val="24"/>
              </w:rPr>
              <w:t>3</w:t>
            </w:r>
            <w:r>
              <w:rPr>
                <w:rFonts w:hint="eastAsia" w:ascii="方正仿宋_GBK" w:hAnsi="方正仿宋_GBK" w:eastAsia="方正仿宋_GBK" w:cs="方正仿宋_GBK"/>
                <w:b w:val="0"/>
                <w:bCs/>
                <w:sz w:val="24"/>
                <w:szCs w:val="24"/>
                <w:lang w:val="en-US" w:eastAsia="zh-CN"/>
              </w:rPr>
              <w:t>.</w:t>
            </w:r>
            <w:r>
              <w:rPr>
                <w:rFonts w:hint="eastAsia" w:ascii="方正仿宋_GBK" w:hAnsi="方正仿宋_GBK" w:eastAsia="方正仿宋_GBK" w:cs="方正仿宋_GBK"/>
                <w:b w:val="0"/>
                <w:bCs/>
                <w:sz w:val="24"/>
                <w:szCs w:val="24"/>
              </w:rPr>
              <w:t>响应文件签字、盖章齐全。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0" w:type="auto"/>
            <w:vMerge w:val="continue"/>
            <w:noWrap w:val="0"/>
            <w:vAlign w:val="center"/>
          </w:tcPr>
          <w:p>
            <w:pPr>
              <w:keepNext w:val="0"/>
              <w:keepLines w:val="0"/>
              <w:pageBreakBefore w:val="0"/>
              <w:kinsoku/>
              <w:wordWrap/>
              <w:overflowPunct/>
              <w:topLinePunct w:val="0"/>
              <w:bidi w:val="0"/>
              <w:spacing w:line="420" w:lineRule="exact"/>
              <w:ind w:right="-67" w:rightChars="-21"/>
              <w:jc w:val="center"/>
              <w:textAlignment w:val="auto"/>
              <w:rPr>
                <w:rFonts w:hint="default" w:ascii="Times New Roman" w:hAnsi="Times New Roman" w:eastAsia="方正仿宋_GBK" w:cs="Times New Roman"/>
                <w:b w:val="0"/>
                <w:bCs/>
                <w:kern w:val="0"/>
                <w:sz w:val="24"/>
                <w:szCs w:val="24"/>
              </w:rPr>
            </w:pPr>
          </w:p>
        </w:tc>
        <w:tc>
          <w:tcPr>
            <w:tcW w:w="0" w:type="auto"/>
            <w:vMerge w:val="continue"/>
            <w:noWrap w:val="0"/>
            <w:vAlign w:val="center"/>
          </w:tcPr>
          <w:p>
            <w:pPr>
              <w:keepNext w:val="0"/>
              <w:keepLines w:val="0"/>
              <w:pageBreakBefore w:val="0"/>
              <w:kinsoku/>
              <w:wordWrap/>
              <w:overflowPunct/>
              <w:topLinePunct w:val="0"/>
              <w:bidi w:val="0"/>
              <w:spacing w:line="420" w:lineRule="exact"/>
              <w:ind w:right="-67" w:rightChars="-21"/>
              <w:jc w:val="center"/>
              <w:textAlignment w:val="auto"/>
              <w:rPr>
                <w:rFonts w:hint="eastAsia" w:ascii="方正仿宋_GBK" w:hAnsi="方正仿宋_GBK" w:eastAsia="方正仿宋_GBK" w:cs="方正仿宋_GBK"/>
                <w:b w:val="0"/>
                <w:bCs/>
                <w:kern w:val="0"/>
                <w:sz w:val="24"/>
                <w:szCs w:val="24"/>
              </w:rPr>
            </w:pPr>
          </w:p>
        </w:tc>
        <w:tc>
          <w:tcPr>
            <w:tcW w:w="1633" w:type="dxa"/>
            <w:vMerge w:val="continue"/>
            <w:noWrap w:val="0"/>
            <w:vAlign w:val="center"/>
          </w:tcPr>
          <w:p>
            <w:pPr>
              <w:keepNext w:val="0"/>
              <w:keepLines w:val="0"/>
              <w:pageBreakBefore w:val="0"/>
              <w:kinsoku/>
              <w:wordWrap/>
              <w:overflowPunct/>
              <w:topLinePunct w:val="0"/>
              <w:bidi w:val="0"/>
              <w:spacing w:line="420" w:lineRule="exact"/>
              <w:ind w:right="-67" w:rightChars="-21"/>
              <w:jc w:val="center"/>
              <w:textAlignment w:val="auto"/>
              <w:rPr>
                <w:rFonts w:hint="eastAsia" w:ascii="方正仿宋_GBK" w:hAnsi="方正仿宋_GBK" w:eastAsia="方正仿宋_GBK" w:cs="方正仿宋_GBK"/>
                <w:b w:val="0"/>
                <w:bCs/>
                <w:kern w:val="0"/>
                <w:sz w:val="24"/>
                <w:szCs w:val="24"/>
              </w:rPr>
            </w:pPr>
          </w:p>
        </w:tc>
        <w:tc>
          <w:tcPr>
            <w:tcW w:w="2709" w:type="dxa"/>
            <w:noWrap w:val="0"/>
            <w:vAlign w:val="center"/>
          </w:tcPr>
          <w:p>
            <w:pPr>
              <w:spacing w:line="420" w:lineRule="exact"/>
              <w:jc w:val="center"/>
              <w:rPr>
                <w:rFonts w:hint="eastAsia" w:ascii="方正仿宋_GBK" w:hAnsi="方正仿宋_GBK" w:eastAsia="方正仿宋_GBK" w:cs="方正仿宋_GBK"/>
                <w:kern w:val="2"/>
                <w:sz w:val="24"/>
                <w:szCs w:val="24"/>
                <w:lang w:val="zh-CN" w:eastAsia="zh-CN" w:bidi="ar-SA"/>
              </w:rPr>
            </w:pPr>
            <w:r>
              <w:rPr>
                <w:rFonts w:hint="eastAsia" w:ascii="方正仿宋_GBK" w:hAnsi="方正仿宋_GBK" w:eastAsia="方正仿宋_GBK" w:cs="方正仿宋_GBK"/>
                <w:sz w:val="24"/>
                <w:szCs w:val="24"/>
              </w:rPr>
              <w:t>竞选报价</w:t>
            </w:r>
          </w:p>
        </w:tc>
        <w:tc>
          <w:tcPr>
            <w:tcW w:w="4068" w:type="dxa"/>
            <w:noWrap w:val="0"/>
            <w:vAlign w:val="center"/>
          </w:tcPr>
          <w:p>
            <w:pPr>
              <w:keepNext w:val="0"/>
              <w:keepLines w:val="0"/>
              <w:pageBreakBefore w:val="0"/>
              <w:kinsoku/>
              <w:wordWrap/>
              <w:overflowPunct/>
              <w:topLinePunct w:val="0"/>
              <w:bidi w:val="0"/>
              <w:spacing w:line="420" w:lineRule="exact"/>
              <w:ind w:right="-67" w:rightChars="-21"/>
              <w:textAlignment w:val="auto"/>
              <w:rPr>
                <w:rFonts w:hint="eastAsia" w:ascii="方正仿宋_GBK" w:hAnsi="方正仿宋_GBK" w:eastAsia="方正仿宋_GBK" w:cs="方正仿宋_GBK"/>
                <w:b w:val="0"/>
                <w:bCs/>
                <w:sz w:val="24"/>
                <w:szCs w:val="24"/>
              </w:rPr>
            </w:pPr>
            <w:r>
              <w:rPr>
                <w:rFonts w:hint="eastAsia" w:ascii="方正仿宋_GBK" w:hAnsi="方正仿宋_GBK" w:eastAsia="方正仿宋_GBK" w:cs="方正仿宋_GBK"/>
                <w:b w:val="0"/>
                <w:bCs/>
                <w:sz w:val="24"/>
                <w:szCs w:val="24"/>
              </w:rPr>
              <w:t>1</w:t>
            </w:r>
            <w:r>
              <w:rPr>
                <w:rFonts w:hint="eastAsia" w:ascii="方正仿宋_GBK" w:hAnsi="方正仿宋_GBK" w:eastAsia="方正仿宋_GBK" w:cs="方正仿宋_GBK"/>
                <w:b w:val="0"/>
                <w:bCs/>
                <w:sz w:val="24"/>
                <w:szCs w:val="24"/>
                <w:lang w:val="en-US" w:eastAsia="zh-CN"/>
              </w:rPr>
              <w:t>.</w:t>
            </w:r>
            <w:r>
              <w:rPr>
                <w:rFonts w:hint="eastAsia" w:ascii="方正仿宋_GBK" w:hAnsi="方正仿宋_GBK" w:eastAsia="方正仿宋_GBK" w:cs="方正仿宋_GBK"/>
                <w:b w:val="0"/>
                <w:bCs/>
                <w:sz w:val="24"/>
                <w:szCs w:val="24"/>
              </w:rPr>
              <w:t>报价唯一，不得提交选择性报价；</w:t>
            </w:r>
          </w:p>
          <w:p>
            <w:pPr>
              <w:keepNext w:val="0"/>
              <w:keepLines w:val="0"/>
              <w:pageBreakBefore w:val="0"/>
              <w:kinsoku/>
              <w:wordWrap/>
              <w:overflowPunct/>
              <w:topLinePunct w:val="0"/>
              <w:bidi w:val="0"/>
              <w:spacing w:line="420" w:lineRule="exact"/>
              <w:ind w:right="-67" w:rightChars="-21"/>
              <w:textAlignment w:val="auto"/>
              <w:rPr>
                <w:rFonts w:hint="eastAsia" w:ascii="方正仿宋_GBK" w:hAnsi="方正仿宋_GBK" w:eastAsia="方正仿宋_GBK" w:cs="方正仿宋_GBK"/>
                <w:b w:val="0"/>
                <w:bCs/>
                <w:sz w:val="24"/>
                <w:szCs w:val="24"/>
                <w:lang w:val="en-US" w:eastAsia="zh-CN"/>
              </w:rPr>
            </w:pPr>
            <w:r>
              <w:rPr>
                <w:rFonts w:hint="eastAsia" w:ascii="方正仿宋_GBK" w:hAnsi="方正仿宋_GBK" w:eastAsia="方正仿宋_GBK" w:cs="方正仿宋_GBK"/>
                <w:b w:val="0"/>
                <w:bCs/>
                <w:sz w:val="24"/>
                <w:szCs w:val="24"/>
              </w:rPr>
              <w:t>2</w:t>
            </w:r>
            <w:r>
              <w:rPr>
                <w:rFonts w:hint="eastAsia" w:ascii="方正仿宋_GBK" w:hAnsi="方正仿宋_GBK" w:eastAsia="方正仿宋_GBK" w:cs="方正仿宋_GBK"/>
                <w:b w:val="0"/>
                <w:bCs/>
                <w:sz w:val="24"/>
                <w:szCs w:val="24"/>
                <w:lang w:val="en-US" w:eastAsia="zh-CN"/>
              </w:rPr>
              <w:t>.</w:t>
            </w:r>
            <w:r>
              <w:rPr>
                <w:rFonts w:hint="eastAsia" w:ascii="方正仿宋_GBK" w:hAnsi="方正仿宋_GBK" w:eastAsia="方正仿宋_GBK" w:cs="方正仿宋_GBK"/>
                <w:b w:val="0"/>
                <w:bCs/>
                <w:sz w:val="24"/>
                <w:szCs w:val="24"/>
              </w:rPr>
              <w:t>报价符合采购人要求且不高于最高限价。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0" w:type="auto"/>
            <w:noWrap w:val="0"/>
            <w:vAlign w:val="center"/>
          </w:tcPr>
          <w:p>
            <w:pPr>
              <w:keepNext w:val="0"/>
              <w:keepLines w:val="0"/>
              <w:pageBreakBefore w:val="0"/>
              <w:kinsoku/>
              <w:wordWrap/>
              <w:overflowPunct/>
              <w:topLinePunct w:val="0"/>
              <w:bidi w:val="0"/>
              <w:spacing w:line="420" w:lineRule="exact"/>
              <w:ind w:right="-67" w:rightChars="-21"/>
              <w:jc w:val="center"/>
              <w:textAlignment w:val="auto"/>
              <w:rPr>
                <w:rFonts w:hint="eastAsia" w:ascii="Times New Roman" w:hAnsi="Times New Roman" w:eastAsia="方正仿宋_GBK" w:cs="Times New Roman"/>
                <w:b w:val="0"/>
                <w:bCs/>
                <w:kern w:val="0"/>
                <w:sz w:val="24"/>
                <w:szCs w:val="24"/>
                <w:lang w:val="en-US" w:eastAsia="zh-CN"/>
              </w:rPr>
            </w:pPr>
            <w:r>
              <w:rPr>
                <w:rFonts w:hint="eastAsia" w:ascii="Times New Roman" w:hAnsi="Times New Roman" w:cs="Times New Roman"/>
                <w:b w:val="0"/>
                <w:bCs/>
                <w:kern w:val="0"/>
                <w:sz w:val="24"/>
                <w:szCs w:val="24"/>
                <w:lang w:val="en-US" w:eastAsia="zh-CN"/>
              </w:rPr>
              <w:t>3</w:t>
            </w:r>
          </w:p>
        </w:tc>
        <w:tc>
          <w:tcPr>
            <w:tcW w:w="0" w:type="auto"/>
            <w:vMerge w:val="continue"/>
            <w:noWrap w:val="0"/>
            <w:vAlign w:val="center"/>
          </w:tcPr>
          <w:p>
            <w:pPr>
              <w:keepNext w:val="0"/>
              <w:keepLines w:val="0"/>
              <w:pageBreakBefore w:val="0"/>
              <w:kinsoku/>
              <w:wordWrap/>
              <w:overflowPunct/>
              <w:topLinePunct w:val="0"/>
              <w:bidi w:val="0"/>
              <w:spacing w:line="420" w:lineRule="exact"/>
              <w:ind w:right="-67" w:rightChars="-21"/>
              <w:jc w:val="center"/>
              <w:textAlignment w:val="auto"/>
              <w:rPr>
                <w:rFonts w:hint="eastAsia" w:ascii="方正仿宋_GBK" w:hAnsi="方正仿宋_GBK" w:eastAsia="方正仿宋_GBK" w:cs="方正仿宋_GBK"/>
                <w:b w:val="0"/>
                <w:bCs/>
                <w:kern w:val="0"/>
                <w:sz w:val="24"/>
                <w:szCs w:val="24"/>
              </w:rPr>
            </w:pPr>
          </w:p>
        </w:tc>
        <w:tc>
          <w:tcPr>
            <w:tcW w:w="1633" w:type="dxa"/>
            <w:noWrap w:val="0"/>
            <w:vAlign w:val="center"/>
          </w:tcPr>
          <w:p>
            <w:pPr>
              <w:keepNext w:val="0"/>
              <w:keepLines w:val="0"/>
              <w:pageBreakBefore w:val="0"/>
              <w:kinsoku/>
              <w:wordWrap/>
              <w:overflowPunct/>
              <w:topLinePunct w:val="0"/>
              <w:bidi w:val="0"/>
              <w:spacing w:line="420" w:lineRule="exact"/>
              <w:ind w:right="-67" w:rightChars="-21"/>
              <w:jc w:val="center"/>
              <w:textAlignment w:val="auto"/>
              <w:rPr>
                <w:rFonts w:hint="eastAsia" w:ascii="方正仿宋_GBK" w:hAnsi="方正仿宋_GBK" w:eastAsia="方正仿宋_GBK" w:cs="方正仿宋_GBK"/>
                <w:b w:val="0"/>
                <w:bCs/>
                <w:kern w:val="0"/>
                <w:sz w:val="24"/>
                <w:szCs w:val="24"/>
                <w:highlight w:val="yellow"/>
              </w:rPr>
            </w:pPr>
            <w:r>
              <w:rPr>
                <w:rFonts w:hint="eastAsia" w:ascii="方正仿宋_GBK" w:hAnsi="方正仿宋_GBK" w:eastAsia="方正仿宋_GBK" w:cs="方正仿宋_GBK"/>
                <w:kern w:val="0"/>
                <w:sz w:val="24"/>
                <w:szCs w:val="24"/>
              </w:rPr>
              <w:t>响应性审查</w:t>
            </w:r>
          </w:p>
        </w:tc>
        <w:tc>
          <w:tcPr>
            <w:tcW w:w="2709" w:type="dxa"/>
            <w:noWrap w:val="0"/>
            <w:vAlign w:val="center"/>
          </w:tcPr>
          <w:p>
            <w:pPr>
              <w:spacing w:line="420" w:lineRule="exact"/>
              <w:jc w:val="center"/>
              <w:rPr>
                <w:rFonts w:hint="eastAsia" w:ascii="方正仿宋_GBK" w:hAnsi="方正仿宋_GBK" w:eastAsia="方正仿宋_GBK" w:cs="方正仿宋_GBK"/>
                <w:kern w:val="2"/>
                <w:sz w:val="24"/>
                <w:szCs w:val="24"/>
                <w:lang w:val="en-US" w:eastAsia="zh-CN" w:bidi="ar-SA"/>
              </w:rPr>
            </w:pPr>
            <w:r>
              <w:rPr>
                <w:rFonts w:hint="eastAsia" w:ascii="方正仿宋_GBK" w:hAnsi="方正仿宋_GBK" w:eastAsia="方正仿宋_GBK" w:cs="方正仿宋_GBK"/>
                <w:sz w:val="24"/>
                <w:szCs w:val="24"/>
              </w:rPr>
              <w:t>竞选人对“</w:t>
            </w:r>
            <w:r>
              <w:rPr>
                <w:rFonts w:hint="eastAsia" w:ascii="方正仿宋_GBK" w:hAnsi="方正仿宋_GBK" w:eastAsia="方正仿宋_GBK" w:cs="方正仿宋_GBK"/>
                <w:sz w:val="24"/>
                <w:szCs w:val="24"/>
                <w:lang w:eastAsia="zh-CN"/>
              </w:rPr>
              <w:t>服务及</w:t>
            </w:r>
            <w:r>
              <w:rPr>
                <w:rFonts w:hint="eastAsia" w:ascii="方正仿宋_GBK" w:hAnsi="方正仿宋_GBK" w:eastAsia="方正仿宋_GBK" w:cs="方正仿宋_GBK"/>
                <w:sz w:val="24"/>
                <w:szCs w:val="24"/>
              </w:rPr>
              <w:t>商务要求”内容全部进行响应</w:t>
            </w:r>
          </w:p>
        </w:tc>
        <w:tc>
          <w:tcPr>
            <w:tcW w:w="4068" w:type="dxa"/>
            <w:noWrap w:val="0"/>
            <w:vAlign w:val="center"/>
          </w:tcPr>
          <w:p>
            <w:pPr>
              <w:keepNext w:val="0"/>
              <w:keepLines w:val="0"/>
              <w:pageBreakBefore w:val="0"/>
              <w:kinsoku/>
              <w:wordWrap/>
              <w:overflowPunct/>
              <w:topLinePunct w:val="0"/>
              <w:bidi w:val="0"/>
              <w:spacing w:line="420" w:lineRule="exact"/>
              <w:ind w:right="-67" w:rightChars="-21"/>
              <w:textAlignment w:val="auto"/>
              <w:rPr>
                <w:rFonts w:hint="eastAsia" w:ascii="方正仿宋_GBK" w:hAnsi="方正仿宋_GBK" w:eastAsia="方正仿宋_GBK" w:cs="方正仿宋_GBK"/>
                <w:b w:val="0"/>
                <w:bCs/>
                <w:sz w:val="24"/>
                <w:szCs w:val="24"/>
                <w:lang w:val="en-US" w:eastAsia="zh-CN"/>
              </w:rPr>
            </w:pPr>
            <w:r>
              <w:rPr>
                <w:rFonts w:hint="eastAsia" w:ascii="方正仿宋_GBK" w:hAnsi="方正仿宋_GBK" w:eastAsia="方正仿宋_GBK" w:cs="方正仿宋_GBK"/>
                <w:b w:val="0"/>
                <w:bCs/>
                <w:sz w:val="24"/>
                <w:szCs w:val="24"/>
              </w:rPr>
              <w:t>竞选人全部作出实质性响应且不得有负偏离</w:t>
            </w:r>
            <w:r>
              <w:rPr>
                <w:rFonts w:hint="eastAsia" w:ascii="方正仿宋_GBK" w:hAnsi="方正仿宋_GBK" w:eastAsia="方正仿宋_GBK" w:cs="方正仿宋_GBK"/>
                <w:b w:val="0"/>
                <w:bCs/>
                <w:sz w:val="24"/>
                <w:szCs w:val="24"/>
                <w:lang w:eastAsia="zh-CN"/>
              </w:rPr>
              <w:t>，竞选人</w:t>
            </w:r>
            <w:r>
              <w:rPr>
                <w:rFonts w:hint="eastAsia" w:ascii="方正仿宋_GBK" w:hAnsi="方正仿宋_GBK" w:eastAsia="方正仿宋_GBK" w:cs="方正仿宋_GBK"/>
                <w:b w:val="0"/>
                <w:bCs/>
                <w:sz w:val="24"/>
                <w:szCs w:val="24"/>
              </w:rPr>
              <w:t>（</w:t>
            </w:r>
            <w:r>
              <w:rPr>
                <w:rFonts w:hint="eastAsia" w:ascii="方正仿宋_GBK" w:hAnsi="方正仿宋_GBK" w:eastAsia="方正仿宋_GBK" w:cs="方正仿宋_GBK"/>
                <w:b w:val="0"/>
                <w:bCs/>
                <w:sz w:val="24"/>
                <w:szCs w:val="24"/>
                <w:lang w:eastAsia="zh-CN"/>
              </w:rPr>
              <w:t>送餐</w:t>
            </w:r>
            <w:r>
              <w:rPr>
                <w:rFonts w:hint="eastAsia" w:ascii="方正仿宋_GBK" w:hAnsi="方正仿宋_GBK" w:eastAsia="方正仿宋_GBK" w:cs="方正仿宋_GBK"/>
                <w:b w:val="0"/>
                <w:bCs/>
                <w:sz w:val="24"/>
                <w:szCs w:val="24"/>
              </w:rPr>
              <w:t>）时间：</w:t>
            </w:r>
            <w:r>
              <w:rPr>
                <w:rFonts w:hint="eastAsia" w:ascii="方正仿宋_GBK" w:hAnsi="方正仿宋_GBK" w:eastAsia="方正仿宋_GBK" w:cs="方正仿宋_GBK"/>
                <w:b w:val="0"/>
                <w:bCs/>
                <w:sz w:val="24"/>
                <w:szCs w:val="24"/>
                <w:lang w:eastAsia="zh-CN"/>
              </w:rPr>
              <w:t>按照</w:t>
            </w:r>
            <w:r>
              <w:rPr>
                <w:rFonts w:hint="eastAsia" w:ascii="方正仿宋_GBK" w:hAnsi="方正仿宋_GBK" w:eastAsia="方正仿宋_GBK" w:cs="方正仿宋_GBK"/>
                <w:b w:val="0"/>
                <w:bCs/>
                <w:sz w:val="24"/>
                <w:szCs w:val="24"/>
                <w:lang w:val="en-US" w:eastAsia="zh-CN"/>
              </w:rPr>
              <w:t>采购</w:t>
            </w:r>
            <w:r>
              <w:rPr>
                <w:rFonts w:hint="eastAsia" w:ascii="方正仿宋_GBK" w:hAnsi="方正仿宋_GBK" w:eastAsia="方正仿宋_GBK" w:cs="方正仿宋_GBK"/>
                <w:b w:val="0"/>
                <w:bCs/>
                <w:sz w:val="24"/>
                <w:szCs w:val="24"/>
              </w:rPr>
              <w:t>人通知</w:t>
            </w:r>
            <w:r>
              <w:rPr>
                <w:rFonts w:hint="eastAsia" w:ascii="方正仿宋_GBK" w:hAnsi="方正仿宋_GBK" w:eastAsia="方正仿宋_GBK" w:cs="方正仿宋_GBK"/>
                <w:b w:val="0"/>
                <w:bCs/>
                <w:sz w:val="24"/>
                <w:szCs w:val="24"/>
                <w:lang w:eastAsia="zh-CN"/>
              </w:rPr>
              <w:t>的时间按时</w:t>
            </w:r>
            <w:r>
              <w:rPr>
                <w:rFonts w:hint="eastAsia" w:ascii="方正仿宋_GBK" w:hAnsi="方正仿宋_GBK" w:eastAsia="方正仿宋_GBK" w:cs="方正仿宋_GBK"/>
                <w:b w:val="0"/>
                <w:bCs/>
                <w:sz w:val="24"/>
                <w:szCs w:val="24"/>
              </w:rPr>
              <w:t>、按量</w:t>
            </w:r>
            <w:r>
              <w:rPr>
                <w:rFonts w:hint="eastAsia" w:ascii="方正仿宋_GBK" w:hAnsi="方正仿宋_GBK" w:eastAsia="方正仿宋_GBK" w:cs="方正仿宋_GBK"/>
                <w:b w:val="0"/>
                <w:bCs/>
                <w:sz w:val="24"/>
                <w:szCs w:val="24"/>
                <w:lang w:eastAsia="zh-CN"/>
              </w:rPr>
              <w:t>配送至</w:t>
            </w:r>
            <w:r>
              <w:rPr>
                <w:rFonts w:hint="eastAsia" w:ascii="方正仿宋_GBK" w:hAnsi="方正仿宋_GBK" w:eastAsia="方正仿宋_GBK" w:cs="方正仿宋_GBK"/>
                <w:b w:val="0"/>
                <w:bCs/>
                <w:sz w:val="24"/>
                <w:szCs w:val="24"/>
                <w:lang w:val="en-US" w:eastAsia="zh-CN"/>
              </w:rPr>
              <w:t>采购</w:t>
            </w:r>
            <w:r>
              <w:rPr>
                <w:rFonts w:hint="eastAsia" w:ascii="方正仿宋_GBK" w:hAnsi="方正仿宋_GBK" w:eastAsia="方正仿宋_GBK" w:cs="方正仿宋_GBK"/>
                <w:b w:val="0"/>
                <w:bCs/>
                <w:sz w:val="24"/>
                <w:szCs w:val="24"/>
              </w:rPr>
              <w:t>人指定的位置</w:t>
            </w:r>
            <w:r>
              <w:rPr>
                <w:rFonts w:hint="eastAsia" w:ascii="方正仿宋_GBK" w:hAnsi="方正仿宋_GBK" w:eastAsia="方正仿宋_GBK" w:cs="方正仿宋_GBK"/>
                <w:b w:val="0"/>
                <w:bCs/>
                <w:sz w:val="24"/>
                <w:szCs w:val="24"/>
                <w:lang w:eastAsia="zh-CN"/>
              </w:rPr>
              <w:t>。</w:t>
            </w:r>
          </w:p>
        </w:tc>
      </w:tr>
    </w:tbl>
    <w:p>
      <w:pPr>
        <w:pStyle w:val="18"/>
        <w:keepNext w:val="0"/>
        <w:keepLines w:val="0"/>
        <w:pageBreakBefore w:val="0"/>
        <w:widowControl w:val="0"/>
        <w:numPr>
          <w:ilvl w:val="0"/>
          <w:numId w:val="0"/>
        </w:numPr>
        <w:kinsoku/>
        <w:wordWrap/>
        <w:overflowPunct/>
        <w:topLinePunct w:val="0"/>
        <w:autoSpaceDE/>
        <w:autoSpaceDN/>
        <w:bidi w:val="0"/>
        <w:adjustRightInd/>
        <w:snapToGrid/>
        <w:spacing w:after="0" w:line="560" w:lineRule="exact"/>
        <w:textAlignment w:val="auto"/>
        <w:rPr>
          <w:rFonts w:hint="eastAsia" w:ascii="Times New Roman" w:hAnsi="Times New Roman" w:eastAsia="方正黑体_GBK" w:cs="Times New Roman"/>
          <w:kern w:val="2"/>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sz w:val="32"/>
          <w:szCs w:val="32"/>
        </w:rPr>
      </w:pPr>
      <w:r>
        <w:rPr>
          <w:rFonts w:hint="eastAsia"/>
          <w:sz w:val="32"/>
          <w:szCs w:val="32"/>
        </w:rPr>
        <w:t>（三）</w:t>
      </w:r>
      <w:r>
        <w:rPr>
          <w:rFonts w:hint="eastAsia" w:ascii="方正仿宋_GBK" w:hAnsi="方正仿宋_GBK" w:eastAsia="方正仿宋_GBK" w:cs="方正仿宋_GBK"/>
          <w:sz w:val="32"/>
          <w:szCs w:val="32"/>
        </w:rPr>
        <w:t>经初步评审合格的竞选人为符合资格的竞选人，采购人对所有符合资格的竞选人按采购人给出的采购项目根据实际</w:t>
      </w:r>
      <w:bookmarkStart w:id="32" w:name="_GoBack"/>
      <w:bookmarkEnd w:id="32"/>
      <w:r>
        <w:rPr>
          <w:rFonts w:hint="eastAsia" w:ascii="方正仿宋_GBK" w:hAnsi="方正仿宋_GBK" w:eastAsia="方正仿宋_GBK" w:cs="方正仿宋_GBK"/>
          <w:sz w:val="32"/>
          <w:szCs w:val="32"/>
        </w:rPr>
        <w:t>情况自行提供</w:t>
      </w:r>
      <w:r>
        <w:rPr>
          <w:rFonts w:hint="eastAsia"/>
          <w:sz w:val="32"/>
          <w:szCs w:val="32"/>
          <w:highlight w:val="none"/>
          <w:lang w:eastAsia="zh-CN"/>
        </w:rPr>
        <w:t>不高于套餐最高</w:t>
      </w:r>
      <w:r>
        <w:rPr>
          <w:rFonts w:hint="eastAsia"/>
          <w:sz w:val="32"/>
          <w:szCs w:val="32"/>
          <w:highlight w:val="none"/>
        </w:rPr>
        <w:t>限价</w:t>
      </w:r>
      <w:r>
        <w:rPr>
          <w:rFonts w:hint="eastAsia"/>
          <w:sz w:val="32"/>
          <w:szCs w:val="32"/>
          <w:highlight w:val="none"/>
          <w:lang w:eastAsia="zh-CN"/>
        </w:rPr>
        <w:t>报价进行高低</w:t>
      </w:r>
      <w:r>
        <w:rPr>
          <w:rFonts w:hint="eastAsia" w:ascii="方正仿宋_GBK" w:hAnsi="方正仿宋_GBK" w:eastAsia="方正仿宋_GBK" w:cs="方正仿宋_GBK"/>
          <w:sz w:val="32"/>
          <w:szCs w:val="32"/>
          <w:highlight w:val="none"/>
        </w:rPr>
        <w:t>排序</w:t>
      </w:r>
      <w:r>
        <w:rPr>
          <w:rFonts w:hint="eastAsia"/>
          <w:sz w:val="32"/>
          <w:szCs w:val="32"/>
          <w:highlight w:val="none"/>
          <w:lang w:eastAsia="zh-CN"/>
        </w:rPr>
        <w:t>。</w:t>
      </w:r>
      <w:r>
        <w:rPr>
          <w:sz w:val="32"/>
          <w:szCs w:val="32"/>
          <w:highlight w:val="none"/>
        </w:rPr>
        <w:t>符合资格的竞选人少于</w:t>
      </w:r>
      <w:r>
        <w:rPr>
          <w:rFonts w:hint="eastAsia"/>
          <w:sz w:val="32"/>
          <w:szCs w:val="32"/>
          <w:highlight w:val="none"/>
          <w:lang w:val="en-US" w:eastAsia="zh-CN"/>
        </w:rPr>
        <w:t>3</w:t>
      </w:r>
      <w:r>
        <w:rPr>
          <w:sz w:val="32"/>
          <w:szCs w:val="32"/>
          <w:highlight w:val="none"/>
        </w:rPr>
        <w:t>家，采购人将否决所有</w:t>
      </w:r>
      <w:r>
        <w:rPr>
          <w:sz w:val="32"/>
          <w:szCs w:val="32"/>
        </w:rPr>
        <w:t>竞选。</w:t>
      </w:r>
    </w:p>
    <w:p>
      <w:pPr>
        <w:keepNext w:val="0"/>
        <w:keepLines w:val="0"/>
        <w:pageBreakBefore w:val="0"/>
        <w:widowControl w:val="0"/>
        <w:kinsoku/>
        <w:wordWrap/>
        <w:overflowPunct/>
        <w:topLinePunct w:val="0"/>
        <w:bidi w:val="0"/>
        <w:spacing w:line="520" w:lineRule="exact"/>
        <w:ind w:firstLine="640" w:firstLineChars="200"/>
        <w:textAlignment w:val="auto"/>
        <w:rPr>
          <w:sz w:val="32"/>
          <w:szCs w:val="32"/>
          <w:highlight w:val="none"/>
        </w:rPr>
      </w:pPr>
      <w:r>
        <w:rPr>
          <w:rFonts w:hint="eastAsia"/>
          <w:sz w:val="32"/>
          <w:szCs w:val="32"/>
        </w:rPr>
        <w:t>（四）</w:t>
      </w:r>
      <w:r>
        <w:rPr>
          <w:sz w:val="32"/>
          <w:szCs w:val="32"/>
        </w:rPr>
        <w:t>评审结果</w:t>
      </w:r>
    </w:p>
    <w:p>
      <w:pPr>
        <w:keepNext w:val="0"/>
        <w:keepLines w:val="0"/>
        <w:pageBreakBefore w:val="0"/>
        <w:widowControl w:val="0"/>
        <w:kinsoku/>
        <w:wordWrap/>
        <w:overflowPunct/>
        <w:topLinePunct w:val="0"/>
        <w:bidi w:val="0"/>
        <w:spacing w:line="520" w:lineRule="exact"/>
        <w:ind w:firstLine="640" w:firstLineChars="200"/>
        <w:textAlignment w:val="auto"/>
        <w:rPr>
          <w:sz w:val="32"/>
          <w:szCs w:val="32"/>
          <w:highlight w:val="none"/>
        </w:rPr>
      </w:pPr>
      <w:r>
        <w:rPr>
          <w:rFonts w:hint="eastAsia"/>
          <w:sz w:val="32"/>
          <w:szCs w:val="32"/>
          <w:highlight w:val="none"/>
          <w:lang w:val="en-US" w:eastAsia="zh-CN"/>
        </w:rPr>
        <w:t>1.</w:t>
      </w:r>
      <w:r>
        <w:rPr>
          <w:sz w:val="32"/>
          <w:szCs w:val="32"/>
          <w:highlight w:val="none"/>
        </w:rPr>
        <w:t>评审小组对所有符合资格的竞选人</w:t>
      </w:r>
      <w:r>
        <w:rPr>
          <w:rFonts w:hint="eastAsia"/>
          <w:sz w:val="32"/>
          <w:szCs w:val="32"/>
          <w:highlight w:val="none"/>
          <w:lang w:eastAsia="zh-CN"/>
        </w:rPr>
        <w:t>按</w:t>
      </w:r>
      <w:r>
        <w:rPr>
          <w:sz w:val="32"/>
          <w:szCs w:val="32"/>
          <w:highlight w:val="none"/>
        </w:rPr>
        <w:t>采购项目</w:t>
      </w:r>
      <w:r>
        <w:rPr>
          <w:rFonts w:hint="eastAsia"/>
          <w:sz w:val="32"/>
          <w:szCs w:val="32"/>
          <w:highlight w:val="none"/>
          <w:lang w:eastAsia="zh-CN"/>
        </w:rPr>
        <w:t>不高于套餐最高</w:t>
      </w:r>
      <w:r>
        <w:rPr>
          <w:rFonts w:hint="eastAsia"/>
          <w:sz w:val="32"/>
          <w:szCs w:val="32"/>
          <w:highlight w:val="none"/>
        </w:rPr>
        <w:t>限价</w:t>
      </w:r>
      <w:r>
        <w:rPr>
          <w:rFonts w:hint="eastAsia"/>
          <w:sz w:val="32"/>
          <w:szCs w:val="32"/>
          <w:highlight w:val="none"/>
          <w:lang w:eastAsia="zh-CN"/>
        </w:rPr>
        <w:t>报价进行</w:t>
      </w:r>
      <w:r>
        <w:rPr>
          <w:rFonts w:hint="eastAsia"/>
          <w:sz w:val="32"/>
          <w:szCs w:val="32"/>
          <w:highlight w:val="none"/>
          <w:lang w:val="en-US" w:eastAsia="zh-CN"/>
        </w:rPr>
        <w:t>高低排序，如报价存在价格相同的情况，就按</w:t>
      </w:r>
      <w:r>
        <w:rPr>
          <w:rFonts w:hint="eastAsia" w:ascii="Times New Roman" w:hAnsi="Times New Roman" w:eastAsia="方正仿宋_GBK"/>
          <w:sz w:val="32"/>
          <w:szCs w:val="32"/>
          <w:highlight w:val="none"/>
          <w:lang w:eastAsia="zh-CN"/>
        </w:rPr>
        <w:t>套餐</w:t>
      </w:r>
      <w:r>
        <w:rPr>
          <w:rFonts w:hint="eastAsia" w:ascii="Times New Roman" w:hAnsi="Times New Roman"/>
          <w:sz w:val="32"/>
          <w:szCs w:val="32"/>
          <w:highlight w:val="none"/>
          <w:lang w:eastAsia="zh-CN"/>
        </w:rPr>
        <w:t>项目</w:t>
      </w:r>
      <w:r>
        <w:rPr>
          <w:rFonts w:hint="eastAsia" w:ascii="Times New Roman" w:hAnsi="Times New Roman" w:eastAsia="方正仿宋_GBK"/>
          <w:sz w:val="32"/>
          <w:szCs w:val="32"/>
          <w:highlight w:val="none"/>
          <w:lang w:eastAsia="zh-CN"/>
        </w:rPr>
        <w:t>数量及套餐菜品</w:t>
      </w:r>
      <w:r>
        <w:rPr>
          <w:rFonts w:hint="eastAsia" w:ascii="Times New Roman" w:hAnsi="Times New Roman"/>
          <w:sz w:val="32"/>
          <w:szCs w:val="32"/>
          <w:highlight w:val="none"/>
          <w:lang w:eastAsia="zh-CN"/>
        </w:rPr>
        <w:t>品种</w:t>
      </w:r>
      <w:r>
        <w:rPr>
          <w:rFonts w:hint="eastAsia" w:ascii="Times New Roman" w:hAnsi="Times New Roman" w:eastAsia="方正仿宋_GBK"/>
          <w:sz w:val="32"/>
          <w:szCs w:val="32"/>
          <w:highlight w:val="none"/>
          <w:lang w:eastAsia="zh-CN"/>
        </w:rPr>
        <w:t>数量</w:t>
      </w:r>
      <w:r>
        <w:rPr>
          <w:rFonts w:hint="eastAsia" w:ascii="Times New Roman" w:hAnsi="Times New Roman"/>
          <w:sz w:val="32"/>
          <w:szCs w:val="32"/>
          <w:highlight w:val="none"/>
          <w:lang w:eastAsia="zh-CN"/>
        </w:rPr>
        <w:t>多少</w:t>
      </w:r>
      <w:r>
        <w:rPr>
          <w:sz w:val="32"/>
          <w:szCs w:val="32"/>
          <w:highlight w:val="none"/>
        </w:rPr>
        <w:t>进行排名，排名前</w:t>
      </w:r>
      <w:r>
        <w:rPr>
          <w:rFonts w:hint="eastAsia"/>
          <w:sz w:val="32"/>
          <w:szCs w:val="32"/>
          <w:highlight w:val="none"/>
          <w:lang w:eastAsia="zh-CN"/>
        </w:rPr>
        <w:t>三</w:t>
      </w:r>
      <w:r>
        <w:rPr>
          <w:sz w:val="32"/>
          <w:szCs w:val="32"/>
          <w:highlight w:val="none"/>
        </w:rPr>
        <w:t>名的竞选人为中选候选人，排名第一的竞选人为第一中选候选人。</w:t>
      </w:r>
    </w:p>
    <w:p>
      <w:pPr>
        <w:keepNext w:val="0"/>
        <w:keepLines w:val="0"/>
        <w:pageBreakBefore w:val="0"/>
        <w:widowControl w:val="0"/>
        <w:kinsoku/>
        <w:wordWrap/>
        <w:overflowPunct/>
        <w:topLinePunct w:val="0"/>
        <w:bidi w:val="0"/>
        <w:spacing w:line="520" w:lineRule="exact"/>
        <w:ind w:firstLine="640" w:firstLineChars="200"/>
        <w:textAlignment w:val="auto"/>
        <w:rPr>
          <w:sz w:val="32"/>
          <w:szCs w:val="32"/>
        </w:rPr>
      </w:pPr>
      <w:r>
        <w:rPr>
          <w:rFonts w:hint="eastAsia"/>
          <w:sz w:val="32"/>
          <w:szCs w:val="32"/>
        </w:rPr>
        <w:t>2</w:t>
      </w:r>
      <w:r>
        <w:rPr>
          <w:rFonts w:hint="eastAsia"/>
          <w:sz w:val="32"/>
          <w:szCs w:val="32"/>
          <w:lang w:val="en-US" w:eastAsia="zh-CN"/>
        </w:rPr>
        <w:t>.</w:t>
      </w:r>
      <w:r>
        <w:rPr>
          <w:sz w:val="32"/>
          <w:szCs w:val="32"/>
        </w:rPr>
        <w:t>第一中选候选人竞选报价为合同价。</w:t>
      </w:r>
    </w:p>
    <w:p>
      <w:pPr>
        <w:keepNext w:val="0"/>
        <w:keepLines w:val="0"/>
        <w:pageBreakBefore w:val="0"/>
        <w:widowControl w:val="0"/>
        <w:kinsoku/>
        <w:wordWrap/>
        <w:overflowPunct/>
        <w:topLinePunct w:val="0"/>
        <w:autoSpaceDE w:val="0"/>
        <w:autoSpaceDN w:val="0"/>
        <w:bidi w:val="0"/>
        <w:adjustRightInd w:val="0"/>
        <w:snapToGrid w:val="0"/>
        <w:spacing w:line="520" w:lineRule="exact"/>
        <w:ind w:firstLine="640" w:firstLineChars="200"/>
        <w:jc w:val="left"/>
        <w:textAlignment w:val="auto"/>
        <w:rPr>
          <w:rFonts w:eastAsia="方正黑体_GBK"/>
          <w:sz w:val="32"/>
          <w:szCs w:val="32"/>
        </w:rPr>
      </w:pPr>
      <w:r>
        <w:rPr>
          <w:rFonts w:hint="eastAsia" w:eastAsia="方正黑体_GBK"/>
          <w:sz w:val="32"/>
          <w:szCs w:val="32"/>
          <w:lang w:val="en-US" w:eastAsia="zh-CN"/>
        </w:rPr>
        <w:t>八</w:t>
      </w:r>
      <w:r>
        <w:rPr>
          <w:rFonts w:eastAsia="方正黑体_GBK"/>
          <w:sz w:val="32"/>
          <w:szCs w:val="32"/>
        </w:rPr>
        <w:t>、合同签订</w:t>
      </w:r>
    </w:p>
    <w:p>
      <w:pPr>
        <w:keepNext w:val="0"/>
        <w:keepLines w:val="0"/>
        <w:pageBreakBefore w:val="0"/>
        <w:widowControl w:val="0"/>
        <w:kinsoku/>
        <w:wordWrap/>
        <w:overflowPunct/>
        <w:topLinePunct w:val="0"/>
        <w:bidi w:val="0"/>
        <w:spacing w:line="520" w:lineRule="exact"/>
        <w:ind w:firstLine="640" w:firstLineChars="200"/>
        <w:textAlignment w:val="auto"/>
        <w:rPr>
          <w:sz w:val="32"/>
          <w:szCs w:val="32"/>
        </w:rPr>
      </w:pPr>
      <w:r>
        <w:rPr>
          <w:rFonts w:hint="eastAsia"/>
          <w:sz w:val="32"/>
          <w:szCs w:val="32"/>
        </w:rPr>
        <w:t>（一）</w:t>
      </w:r>
      <w:r>
        <w:rPr>
          <w:sz w:val="32"/>
          <w:szCs w:val="32"/>
        </w:rPr>
        <w:t>中选人在成交通知书下发后</w:t>
      </w:r>
      <w:r>
        <w:rPr>
          <w:rFonts w:hint="eastAsia" w:ascii="Times New Roman" w:hAnsi="Times New Roman" w:cs="Times New Roman"/>
          <w:sz w:val="32"/>
          <w:szCs w:val="32"/>
        </w:rPr>
        <w:t>重庆市南川区益川环境卫生服务有限公司</w:t>
      </w:r>
      <w:r>
        <w:rPr>
          <w:rFonts w:ascii="Times New Roman" w:hAnsi="Times New Roman" w:cs="Times New Roman"/>
          <w:sz w:val="32"/>
          <w:szCs w:val="32"/>
        </w:rPr>
        <w:t>签订书面合同。所签订的合同不得对采购公告和中选人响应文件作实质性修</w:t>
      </w:r>
      <w:r>
        <w:rPr>
          <w:sz w:val="32"/>
          <w:szCs w:val="32"/>
        </w:rPr>
        <w:t>改。</w:t>
      </w:r>
    </w:p>
    <w:p>
      <w:pPr>
        <w:keepNext w:val="0"/>
        <w:keepLines w:val="0"/>
        <w:pageBreakBefore w:val="0"/>
        <w:widowControl w:val="0"/>
        <w:kinsoku/>
        <w:wordWrap/>
        <w:overflowPunct/>
        <w:topLinePunct w:val="0"/>
        <w:bidi w:val="0"/>
        <w:spacing w:line="520" w:lineRule="exact"/>
        <w:ind w:firstLine="640" w:firstLineChars="200"/>
        <w:textAlignment w:val="auto"/>
        <w:rPr>
          <w:rFonts w:hint="eastAsia" w:ascii="Times New Roman" w:hAnsi="Times New Roman" w:eastAsia="方正黑体_GBK" w:cs="Times New Roman"/>
          <w:kern w:val="2"/>
          <w:sz w:val="32"/>
          <w:szCs w:val="32"/>
          <w:lang w:val="en-US" w:eastAsia="zh-CN" w:bidi="ar-SA"/>
        </w:rPr>
      </w:pPr>
      <w:r>
        <w:rPr>
          <w:rFonts w:hint="eastAsia"/>
          <w:sz w:val="32"/>
          <w:szCs w:val="32"/>
        </w:rPr>
        <w:t>（二）</w:t>
      </w:r>
      <w:r>
        <w:rPr>
          <w:sz w:val="32"/>
          <w:szCs w:val="32"/>
        </w:rPr>
        <w:t>采购公告、中选人的响应文件，均为签订采购合同的依据。</w:t>
      </w:r>
    </w:p>
    <w:p>
      <w:pPr>
        <w:keepNext w:val="0"/>
        <w:keepLines w:val="0"/>
        <w:pageBreakBefore w:val="0"/>
        <w:widowControl w:val="0"/>
        <w:kinsoku/>
        <w:wordWrap/>
        <w:overflowPunct/>
        <w:topLinePunct w:val="0"/>
        <w:autoSpaceDE w:val="0"/>
        <w:autoSpaceDN w:val="0"/>
        <w:bidi w:val="0"/>
        <w:adjustRightInd w:val="0"/>
        <w:snapToGrid w:val="0"/>
        <w:spacing w:line="520" w:lineRule="exact"/>
        <w:ind w:firstLine="640" w:firstLineChars="200"/>
        <w:jc w:val="left"/>
        <w:textAlignment w:val="auto"/>
        <w:rPr>
          <w:rFonts w:eastAsia="方正黑体_GBK"/>
          <w:sz w:val="32"/>
          <w:szCs w:val="32"/>
        </w:rPr>
      </w:pPr>
      <w:r>
        <w:rPr>
          <w:rFonts w:hint="eastAsia" w:eastAsia="方正黑体_GBK"/>
          <w:sz w:val="32"/>
          <w:szCs w:val="32"/>
          <w:lang w:val="en-US" w:eastAsia="zh-CN"/>
        </w:rPr>
        <w:t>九</w:t>
      </w:r>
      <w:r>
        <w:rPr>
          <w:rFonts w:eastAsia="方正黑体_GBK"/>
          <w:sz w:val="32"/>
          <w:szCs w:val="32"/>
        </w:rPr>
        <w:t>、无效竞选文件</w:t>
      </w:r>
    </w:p>
    <w:p>
      <w:pPr>
        <w:keepNext w:val="0"/>
        <w:keepLines w:val="0"/>
        <w:pageBreakBefore w:val="0"/>
        <w:widowControl w:val="0"/>
        <w:kinsoku/>
        <w:wordWrap/>
        <w:overflowPunct/>
        <w:topLinePunct w:val="0"/>
        <w:autoSpaceDE w:val="0"/>
        <w:autoSpaceDN w:val="0"/>
        <w:bidi w:val="0"/>
        <w:adjustRightInd w:val="0"/>
        <w:snapToGrid w:val="0"/>
        <w:spacing w:line="520" w:lineRule="exact"/>
        <w:ind w:firstLine="640" w:firstLineChars="200"/>
        <w:jc w:val="left"/>
        <w:textAlignment w:val="auto"/>
        <w:rPr>
          <w:sz w:val="32"/>
          <w:szCs w:val="32"/>
        </w:rPr>
      </w:pPr>
      <w:r>
        <w:rPr>
          <w:rFonts w:hint="eastAsia"/>
          <w:sz w:val="32"/>
          <w:szCs w:val="32"/>
          <w:lang w:eastAsia="zh-CN"/>
        </w:rPr>
        <w:t>（</w:t>
      </w:r>
      <w:r>
        <w:rPr>
          <w:rFonts w:hint="eastAsia"/>
          <w:sz w:val="32"/>
          <w:szCs w:val="32"/>
          <w:lang w:val="en-US" w:eastAsia="zh-CN"/>
        </w:rPr>
        <w:t>一</w:t>
      </w:r>
      <w:r>
        <w:rPr>
          <w:rFonts w:hint="eastAsia"/>
          <w:sz w:val="32"/>
          <w:szCs w:val="32"/>
          <w:lang w:eastAsia="zh-CN"/>
        </w:rPr>
        <w:t>）</w:t>
      </w:r>
      <w:r>
        <w:rPr>
          <w:sz w:val="32"/>
          <w:szCs w:val="32"/>
        </w:rPr>
        <w:t>竞选人或其竞选文件出现以下情况之一者，为无效竞选文件：</w:t>
      </w:r>
    </w:p>
    <w:p>
      <w:pPr>
        <w:keepNext w:val="0"/>
        <w:keepLines w:val="0"/>
        <w:pageBreakBefore w:val="0"/>
        <w:widowControl w:val="0"/>
        <w:kinsoku/>
        <w:wordWrap/>
        <w:overflowPunct/>
        <w:topLinePunct w:val="0"/>
        <w:bidi w:val="0"/>
        <w:spacing w:line="520" w:lineRule="exact"/>
        <w:ind w:firstLine="640" w:firstLineChars="200"/>
        <w:textAlignment w:val="auto"/>
        <w:rPr>
          <w:sz w:val="32"/>
          <w:szCs w:val="32"/>
        </w:rPr>
      </w:pPr>
      <w:r>
        <w:rPr>
          <w:sz w:val="32"/>
          <w:szCs w:val="32"/>
        </w:rPr>
        <w:t>1</w:t>
      </w:r>
      <w:r>
        <w:rPr>
          <w:rFonts w:hint="eastAsia"/>
          <w:sz w:val="32"/>
          <w:szCs w:val="32"/>
          <w:lang w:val="en-US" w:eastAsia="zh-CN"/>
        </w:rPr>
        <w:t>.</w:t>
      </w:r>
      <w:r>
        <w:rPr>
          <w:sz w:val="32"/>
          <w:szCs w:val="32"/>
        </w:rPr>
        <w:t>竞选人不具备本公告所载明的资质；</w:t>
      </w:r>
    </w:p>
    <w:p>
      <w:pPr>
        <w:keepNext w:val="0"/>
        <w:keepLines w:val="0"/>
        <w:pageBreakBefore w:val="0"/>
        <w:widowControl w:val="0"/>
        <w:kinsoku/>
        <w:wordWrap/>
        <w:overflowPunct/>
        <w:topLinePunct w:val="0"/>
        <w:bidi w:val="0"/>
        <w:spacing w:line="520" w:lineRule="exact"/>
        <w:ind w:firstLine="640" w:firstLineChars="200"/>
        <w:textAlignment w:val="auto"/>
        <w:rPr>
          <w:sz w:val="32"/>
          <w:szCs w:val="32"/>
        </w:rPr>
      </w:pPr>
      <w:r>
        <w:rPr>
          <w:sz w:val="32"/>
          <w:szCs w:val="32"/>
        </w:rPr>
        <w:t>2</w:t>
      </w:r>
      <w:r>
        <w:rPr>
          <w:rFonts w:hint="eastAsia"/>
          <w:sz w:val="32"/>
          <w:szCs w:val="32"/>
          <w:lang w:val="en-US" w:eastAsia="zh-CN"/>
        </w:rPr>
        <w:t>.</w:t>
      </w:r>
      <w:r>
        <w:rPr>
          <w:sz w:val="32"/>
          <w:szCs w:val="32"/>
        </w:rPr>
        <w:t>竞选人报价超过采购公告规定的最高限价的；</w:t>
      </w:r>
    </w:p>
    <w:p>
      <w:pPr>
        <w:keepNext w:val="0"/>
        <w:keepLines w:val="0"/>
        <w:pageBreakBefore w:val="0"/>
        <w:widowControl w:val="0"/>
        <w:kinsoku/>
        <w:wordWrap/>
        <w:overflowPunct/>
        <w:topLinePunct w:val="0"/>
        <w:bidi w:val="0"/>
        <w:spacing w:line="520" w:lineRule="exact"/>
        <w:ind w:firstLine="640" w:firstLineChars="200"/>
        <w:textAlignment w:val="auto"/>
        <w:rPr>
          <w:sz w:val="32"/>
          <w:szCs w:val="32"/>
        </w:rPr>
      </w:pPr>
      <w:r>
        <w:rPr>
          <w:sz w:val="32"/>
          <w:szCs w:val="32"/>
        </w:rPr>
        <w:t>3</w:t>
      </w:r>
      <w:r>
        <w:rPr>
          <w:rFonts w:hint="eastAsia"/>
          <w:sz w:val="32"/>
          <w:szCs w:val="32"/>
          <w:lang w:val="en-US" w:eastAsia="zh-CN"/>
        </w:rPr>
        <w:t>.</w:t>
      </w:r>
      <w:r>
        <w:rPr>
          <w:sz w:val="32"/>
          <w:szCs w:val="32"/>
        </w:rPr>
        <w:t>竞选人提供虚假证明文件的；</w:t>
      </w:r>
    </w:p>
    <w:p>
      <w:pPr>
        <w:keepNext w:val="0"/>
        <w:keepLines w:val="0"/>
        <w:pageBreakBefore w:val="0"/>
        <w:widowControl w:val="0"/>
        <w:kinsoku/>
        <w:wordWrap/>
        <w:overflowPunct/>
        <w:topLinePunct w:val="0"/>
        <w:bidi w:val="0"/>
        <w:spacing w:line="520" w:lineRule="exact"/>
        <w:ind w:firstLine="640" w:firstLineChars="200"/>
        <w:textAlignment w:val="auto"/>
        <w:rPr>
          <w:sz w:val="32"/>
          <w:szCs w:val="32"/>
        </w:rPr>
      </w:pPr>
      <w:r>
        <w:rPr>
          <w:sz w:val="32"/>
          <w:szCs w:val="32"/>
        </w:rPr>
        <w:t>4</w:t>
      </w:r>
      <w:r>
        <w:rPr>
          <w:rFonts w:hint="eastAsia"/>
          <w:sz w:val="32"/>
          <w:szCs w:val="32"/>
          <w:lang w:val="en-US" w:eastAsia="zh-CN"/>
        </w:rPr>
        <w:t>.</w:t>
      </w:r>
      <w:r>
        <w:rPr>
          <w:sz w:val="32"/>
          <w:szCs w:val="32"/>
        </w:rPr>
        <w:t>竞选人或其代理人的行为违反相关法律法规，或附有采购人不能接受的条件的；</w:t>
      </w:r>
    </w:p>
    <w:p>
      <w:pPr>
        <w:keepNext w:val="0"/>
        <w:keepLines w:val="0"/>
        <w:pageBreakBefore w:val="0"/>
        <w:widowControl w:val="0"/>
        <w:kinsoku/>
        <w:wordWrap/>
        <w:overflowPunct/>
        <w:topLinePunct w:val="0"/>
        <w:bidi w:val="0"/>
        <w:spacing w:line="520" w:lineRule="exact"/>
        <w:ind w:firstLine="640" w:firstLineChars="200"/>
        <w:textAlignment w:val="auto"/>
        <w:rPr>
          <w:rFonts w:hint="eastAsia" w:eastAsia="方正仿宋_GBK"/>
          <w:sz w:val="32"/>
          <w:szCs w:val="32"/>
          <w:lang w:val="en-US" w:eastAsia="zh-CN"/>
        </w:rPr>
      </w:pPr>
      <w:r>
        <w:rPr>
          <w:rFonts w:hint="eastAsia"/>
          <w:sz w:val="32"/>
          <w:szCs w:val="32"/>
          <w:lang w:val="en-US" w:eastAsia="zh-CN"/>
        </w:rPr>
        <w:t>5.</w:t>
      </w:r>
      <w:r>
        <w:rPr>
          <w:sz w:val="32"/>
          <w:szCs w:val="32"/>
        </w:rPr>
        <w:t>竞选人以联合体形式参与竞选的</w:t>
      </w:r>
      <w:r>
        <w:rPr>
          <w:rFonts w:hint="eastAsia"/>
          <w:sz w:val="32"/>
          <w:szCs w:val="32"/>
          <w:lang w:eastAsia="zh-CN"/>
        </w:rPr>
        <w:t>。</w:t>
      </w:r>
    </w:p>
    <w:p>
      <w:pPr>
        <w:pStyle w:val="18"/>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leftChars="200"/>
        <w:textAlignment w:val="auto"/>
        <w:rPr>
          <w:rFonts w:hint="eastAsia" w:ascii="Times New Roman" w:hAnsi="Times New Roman" w:eastAsia="方正黑体_GBK" w:cs="Times New Roman"/>
          <w:kern w:val="2"/>
          <w:sz w:val="32"/>
          <w:szCs w:val="32"/>
          <w:lang w:val="en-US" w:eastAsia="zh-CN" w:bidi="ar-SA"/>
        </w:rPr>
      </w:pPr>
      <w:r>
        <w:rPr>
          <w:rFonts w:hint="eastAsia" w:ascii="Times New Roman" w:hAnsi="Times New Roman" w:eastAsia="方正黑体_GBK" w:cs="Times New Roman"/>
          <w:kern w:val="2"/>
          <w:sz w:val="32"/>
          <w:szCs w:val="32"/>
          <w:lang w:val="en-US" w:eastAsia="zh-CN" w:bidi="ar-SA"/>
        </w:rPr>
        <w:t>十、竞选结果发布媒介</w:t>
      </w:r>
    </w:p>
    <w:p>
      <w:pPr>
        <w:pStyle w:val="2"/>
        <w:keepNext w:val="0"/>
        <w:keepLines w:val="0"/>
        <w:pageBreakBefore w:val="0"/>
        <w:widowControl w:val="0"/>
        <w:kinsoku/>
        <w:wordWrap/>
        <w:overflowPunct/>
        <w:topLinePunct w:val="0"/>
        <w:bidi w:val="0"/>
        <w:spacing w:line="520" w:lineRule="exact"/>
        <w:ind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Times New Roman" w:hAnsi="Times New Roman" w:eastAsia="方正仿宋_GBK" w:cs="Times New Roman"/>
          <w:kern w:val="2"/>
          <w:sz w:val="32"/>
          <w:szCs w:val="32"/>
          <w:lang w:val="en-US" w:eastAsia="zh-CN" w:bidi="ar-SA"/>
        </w:rPr>
        <w:t>本次竞选结果在“《重庆市环卫集团有限公司</w:t>
      </w:r>
      <w:r>
        <w:rPr>
          <w:rFonts w:hint="eastAsia" w:ascii="方正仿宋_GBK" w:hAnsi="方正仿宋_GBK" w:eastAsia="方正仿宋_GBK" w:cs="方正仿宋_GBK"/>
          <w:b w:val="0"/>
          <w:bCs w:val="0"/>
          <w:sz w:val="32"/>
          <w:szCs w:val="32"/>
        </w:rPr>
        <w:t>》(http://www.cesg.com.cn)”</w:t>
      </w:r>
      <w:r>
        <w:rPr>
          <w:rFonts w:hint="eastAsia" w:ascii="Times New Roman" w:hAnsi="Times New Roman" w:eastAsia="方正仿宋_GBK" w:cs="Times New Roman"/>
          <w:kern w:val="2"/>
          <w:sz w:val="32"/>
          <w:szCs w:val="32"/>
          <w:lang w:val="en-US" w:eastAsia="zh-CN" w:bidi="ar-SA"/>
        </w:rPr>
        <w:t>网上发布。</w:t>
      </w:r>
    </w:p>
    <w:p>
      <w:pPr>
        <w:keepNext w:val="0"/>
        <w:keepLines w:val="0"/>
        <w:pageBreakBefore w:val="0"/>
        <w:widowControl w:val="0"/>
        <w:kinsoku/>
        <w:wordWrap/>
        <w:overflowPunct/>
        <w:topLinePunct w:val="0"/>
        <w:bidi w:val="0"/>
        <w:spacing w:line="520" w:lineRule="exact"/>
        <w:textAlignment w:val="auto"/>
        <w:rPr>
          <w:rFonts w:hint="eastAsia" w:ascii="方正仿宋_GBK" w:hAnsi="方正仿宋_GBK" w:cs="方正仿宋_GBK"/>
          <w:sz w:val="32"/>
          <w:szCs w:val="32"/>
        </w:rPr>
      </w:pPr>
    </w:p>
    <w:p>
      <w:pPr>
        <w:pStyle w:val="3"/>
        <w:keepNext w:val="0"/>
        <w:keepLines w:val="0"/>
        <w:pageBreakBefore w:val="0"/>
        <w:widowControl w:val="0"/>
        <w:kinsoku/>
        <w:wordWrap/>
        <w:overflowPunct/>
        <w:topLinePunct w:val="0"/>
        <w:bidi w:val="0"/>
        <w:spacing w:line="520" w:lineRule="exact"/>
        <w:ind w:left="0" w:leftChars="0" w:firstLine="0" w:firstLineChars="0"/>
        <w:textAlignment w:val="auto"/>
        <w:rPr>
          <w:rFonts w:hint="eastAsia"/>
          <w:sz w:val="32"/>
          <w:szCs w:val="32"/>
        </w:rPr>
      </w:pPr>
    </w:p>
    <w:p>
      <w:pPr>
        <w:keepNext w:val="0"/>
        <w:keepLines w:val="0"/>
        <w:pageBreakBefore w:val="0"/>
        <w:widowControl w:val="0"/>
        <w:kinsoku/>
        <w:wordWrap/>
        <w:overflowPunct/>
        <w:topLinePunct w:val="0"/>
        <w:bidi w:val="0"/>
        <w:snapToGrid w:val="0"/>
        <w:spacing w:line="520" w:lineRule="exact"/>
        <w:ind w:firstLine="640" w:firstLineChars="200"/>
        <w:jc w:val="right"/>
        <w:textAlignment w:val="auto"/>
        <w:rPr>
          <w:rFonts w:hint="eastAsia"/>
          <w:sz w:val="32"/>
          <w:szCs w:val="32"/>
        </w:rPr>
      </w:pPr>
      <w:r>
        <w:rPr>
          <w:rFonts w:hint="eastAsia"/>
          <w:sz w:val="32"/>
          <w:szCs w:val="32"/>
        </w:rPr>
        <w:t>重庆市南川区益川环境卫生服务有限公司</w:t>
      </w:r>
    </w:p>
    <w:p>
      <w:pPr>
        <w:keepNext w:val="0"/>
        <w:keepLines w:val="0"/>
        <w:pageBreakBefore w:val="0"/>
        <w:widowControl w:val="0"/>
        <w:kinsoku/>
        <w:wordWrap/>
        <w:overflowPunct/>
        <w:topLinePunct w:val="0"/>
        <w:bidi w:val="0"/>
        <w:spacing w:line="520" w:lineRule="exact"/>
        <w:ind w:right="800" w:rightChars="250"/>
        <w:jc w:val="right"/>
        <w:textAlignment w:val="auto"/>
        <w:rPr>
          <w:rFonts w:hint="default"/>
          <w:sz w:val="32"/>
          <w:szCs w:val="32"/>
          <w:lang w:val="en-US" w:eastAsia="zh-CN"/>
        </w:rPr>
      </w:pPr>
      <w:r>
        <w:rPr>
          <w:rFonts w:hint="eastAsia"/>
          <w:sz w:val="32"/>
          <w:szCs w:val="32"/>
          <w:lang w:val="en-US" w:eastAsia="zh-CN"/>
        </w:rPr>
        <w:t xml:space="preserve"> 2023</w:t>
      </w:r>
      <w:r>
        <w:rPr>
          <w:rFonts w:hint="eastAsia" w:ascii="方正仿宋_GBK" w:hAnsi="方正仿宋_GBK" w:cs="方正仿宋_GBK"/>
          <w:sz w:val="32"/>
          <w:szCs w:val="32"/>
        </w:rPr>
        <w:t>年</w:t>
      </w:r>
      <w:r>
        <w:rPr>
          <w:rFonts w:hint="eastAsia"/>
          <w:sz w:val="32"/>
          <w:szCs w:val="32"/>
        </w:rPr>
        <w:t xml:space="preserve"> </w:t>
      </w:r>
      <w:r>
        <w:rPr>
          <w:rFonts w:hint="eastAsia"/>
          <w:sz w:val="32"/>
          <w:szCs w:val="32"/>
          <w:lang w:val="en-US" w:eastAsia="zh-CN"/>
        </w:rPr>
        <w:t>7</w:t>
      </w:r>
      <w:r>
        <w:rPr>
          <w:rFonts w:hint="eastAsia"/>
          <w:sz w:val="32"/>
          <w:szCs w:val="32"/>
        </w:rPr>
        <w:t xml:space="preserve">月 </w:t>
      </w:r>
      <w:r>
        <w:rPr>
          <w:rFonts w:hint="eastAsia"/>
          <w:sz w:val="32"/>
          <w:szCs w:val="32"/>
          <w:lang w:val="en-US" w:eastAsia="zh-CN"/>
        </w:rPr>
        <w:t>11</w:t>
      </w:r>
      <w:r>
        <w:rPr>
          <w:rFonts w:hint="eastAsia"/>
          <w:sz w:val="32"/>
          <w:szCs w:val="32"/>
        </w:rPr>
        <w:t>日</w:t>
      </w:r>
    </w:p>
    <w:tbl>
      <w:tblPr>
        <w:tblStyle w:val="19"/>
        <w:tblW w:w="0" w:type="auto"/>
        <w:jc w:val="center"/>
        <w:tblCellSpacing w:w="0" w:type="dxa"/>
        <w:tblLayout w:type="fixed"/>
        <w:tblCellMar>
          <w:top w:w="0" w:type="dxa"/>
          <w:left w:w="0" w:type="dxa"/>
          <w:bottom w:w="0" w:type="dxa"/>
          <w:right w:w="0" w:type="dxa"/>
        </w:tblCellMar>
      </w:tblPr>
      <w:tblGrid>
        <w:gridCol w:w="9207"/>
      </w:tblGrid>
      <w:tr>
        <w:tblPrEx>
          <w:tblCellMar>
            <w:top w:w="0" w:type="dxa"/>
            <w:left w:w="0" w:type="dxa"/>
            <w:bottom w:w="0" w:type="dxa"/>
            <w:right w:w="0" w:type="dxa"/>
          </w:tblCellMar>
        </w:tblPrEx>
        <w:trPr>
          <w:trHeight w:val="13023" w:hRule="atLeast"/>
          <w:tblCellSpacing w:w="0" w:type="dxa"/>
          <w:jc w:val="center"/>
        </w:trPr>
        <w:tc>
          <w:tcPr>
            <w:tcW w:w="9207" w:type="dxa"/>
            <w:noWrap w:val="0"/>
            <w:vAlign w:val="center"/>
          </w:tcPr>
          <w:p>
            <w:pPr>
              <w:rPr>
                <w:rStyle w:val="22"/>
                <w:rFonts w:ascii="宋体" w:hAnsi="宋体" w:cs="宋体"/>
                <w:sz w:val="36"/>
                <w:szCs w:val="36"/>
              </w:rPr>
            </w:pPr>
            <w:r>
              <w:rPr>
                <w:rFonts w:hint="eastAsia" w:ascii="方正仿宋_GBK" w:hAnsi="方正仿宋_GBK" w:cs="方正小标宋_GBK"/>
                <w:b/>
                <w:bCs/>
                <w:sz w:val="28"/>
                <w:szCs w:val="28"/>
              </w:rPr>
              <w:t>响应文件格式</w:t>
            </w:r>
          </w:p>
          <w:p>
            <w:pPr>
              <w:spacing w:line="360" w:lineRule="auto"/>
              <w:jc w:val="left"/>
              <w:rPr>
                <w:rFonts w:hint="eastAsia" w:ascii="宋体" w:hAnsi="宋体" w:cs="宋体"/>
                <w:b/>
                <w:bCs/>
                <w:sz w:val="32"/>
                <w:szCs w:val="32"/>
              </w:rPr>
            </w:pPr>
          </w:p>
          <w:p>
            <w:pPr>
              <w:spacing w:line="360" w:lineRule="auto"/>
              <w:jc w:val="left"/>
              <w:rPr>
                <w:rFonts w:ascii="宋体" w:hAnsi="宋体" w:cs="宋体"/>
                <w:bCs/>
                <w:sz w:val="32"/>
                <w:szCs w:val="32"/>
              </w:rPr>
            </w:pPr>
            <w:r>
              <w:rPr>
                <w:rFonts w:hint="eastAsia" w:ascii="方正仿宋_GBK" w:hAnsi="方正仿宋_GBK" w:cs="方正小标宋_GBK"/>
                <w:b/>
                <w:bCs/>
                <w:sz w:val="28"/>
                <w:szCs w:val="28"/>
              </w:rPr>
              <w:t>项目名称：</w:t>
            </w:r>
            <w:r>
              <w:rPr>
                <w:rFonts w:ascii="宋体" w:hAnsi="宋体" w:cs="宋体"/>
                <w:bCs/>
                <w:sz w:val="32"/>
                <w:szCs w:val="32"/>
              </w:rPr>
              <w:t xml:space="preserve"> </w:t>
            </w:r>
          </w:p>
          <w:p>
            <w:pPr>
              <w:pStyle w:val="2"/>
              <w:rPr>
                <w:rFonts w:ascii="宋体" w:hAnsi="宋体" w:cs="宋体"/>
                <w:b/>
                <w:bCs/>
                <w:sz w:val="32"/>
                <w:szCs w:val="32"/>
              </w:rPr>
            </w:pPr>
          </w:p>
          <w:p>
            <w:pPr>
              <w:pStyle w:val="2"/>
              <w:rPr>
                <w:rStyle w:val="22"/>
                <w:rFonts w:ascii="宋体" w:hAnsi="宋体" w:cs="宋体"/>
                <w:sz w:val="36"/>
                <w:szCs w:val="36"/>
              </w:rPr>
            </w:pPr>
          </w:p>
          <w:p>
            <w:pPr>
              <w:pStyle w:val="3"/>
              <w:ind w:firstLine="361"/>
              <w:rPr>
                <w:rStyle w:val="22"/>
                <w:rFonts w:ascii="宋体" w:hAnsi="宋体" w:cs="宋体"/>
                <w:sz w:val="36"/>
                <w:szCs w:val="36"/>
              </w:rPr>
            </w:pPr>
          </w:p>
          <w:p>
            <w:pPr>
              <w:pStyle w:val="3"/>
              <w:ind w:firstLine="0" w:firstLineChars="0"/>
              <w:rPr>
                <w:rStyle w:val="22"/>
                <w:rFonts w:ascii="宋体" w:hAnsi="宋体" w:cs="宋体"/>
                <w:sz w:val="36"/>
                <w:szCs w:val="36"/>
              </w:rPr>
            </w:pPr>
          </w:p>
          <w:p>
            <w:pPr>
              <w:spacing w:line="700" w:lineRule="exact"/>
              <w:jc w:val="center"/>
              <w:rPr>
                <w:rStyle w:val="22"/>
                <w:rFonts w:ascii="宋体" w:hAnsi="宋体" w:cs="宋体"/>
                <w:b w:val="0"/>
                <w:sz w:val="44"/>
                <w:szCs w:val="44"/>
              </w:rPr>
            </w:pPr>
          </w:p>
          <w:p>
            <w:pPr>
              <w:spacing w:line="360" w:lineRule="auto"/>
              <w:jc w:val="center"/>
              <w:rPr>
                <w:rStyle w:val="22"/>
                <w:rFonts w:ascii="方正小标宋_GBK" w:hAnsi="方正小标宋_GBK" w:eastAsia="方正小标宋_GBK" w:cs="宋体"/>
                <w:b w:val="0"/>
                <w:sz w:val="72"/>
                <w:szCs w:val="72"/>
              </w:rPr>
            </w:pPr>
            <w:r>
              <w:rPr>
                <w:rStyle w:val="22"/>
                <w:rFonts w:hint="eastAsia" w:ascii="方正小标宋_GBK" w:hAnsi="方正小标宋_GBK" w:eastAsia="方正小标宋_GBK" w:cs="宋体"/>
                <w:b w:val="0"/>
                <w:sz w:val="72"/>
                <w:szCs w:val="72"/>
              </w:rPr>
              <w:t>响应文件</w:t>
            </w:r>
          </w:p>
          <w:p>
            <w:pPr>
              <w:jc w:val="center"/>
              <w:rPr>
                <w:sz w:val="18"/>
                <w:szCs w:val="18"/>
              </w:rPr>
            </w:pPr>
          </w:p>
          <w:p>
            <w:pPr>
              <w:jc w:val="center"/>
              <w:rPr>
                <w:sz w:val="18"/>
                <w:szCs w:val="18"/>
              </w:rPr>
            </w:pPr>
          </w:p>
          <w:p>
            <w:pPr>
              <w:jc w:val="center"/>
              <w:rPr>
                <w:sz w:val="18"/>
                <w:szCs w:val="18"/>
              </w:rPr>
            </w:pPr>
          </w:p>
          <w:p>
            <w:pPr>
              <w:jc w:val="center"/>
              <w:rPr>
                <w:sz w:val="18"/>
                <w:szCs w:val="18"/>
              </w:rPr>
            </w:pPr>
          </w:p>
          <w:p>
            <w:pPr>
              <w:jc w:val="center"/>
              <w:rPr>
                <w:sz w:val="18"/>
                <w:szCs w:val="18"/>
              </w:rPr>
            </w:pPr>
          </w:p>
          <w:p>
            <w:pPr>
              <w:jc w:val="center"/>
              <w:rPr>
                <w:sz w:val="18"/>
                <w:szCs w:val="18"/>
              </w:rPr>
            </w:pPr>
          </w:p>
          <w:p>
            <w:pPr>
              <w:jc w:val="center"/>
              <w:rPr>
                <w:sz w:val="18"/>
                <w:szCs w:val="18"/>
              </w:rPr>
            </w:pPr>
          </w:p>
          <w:p>
            <w:pPr>
              <w:jc w:val="center"/>
              <w:rPr>
                <w:sz w:val="18"/>
                <w:szCs w:val="18"/>
              </w:rPr>
            </w:pPr>
          </w:p>
          <w:p>
            <w:pPr>
              <w:jc w:val="center"/>
              <w:rPr>
                <w:sz w:val="18"/>
                <w:szCs w:val="18"/>
              </w:rPr>
            </w:pPr>
          </w:p>
          <w:p>
            <w:pPr>
              <w:jc w:val="center"/>
              <w:rPr>
                <w:sz w:val="18"/>
                <w:szCs w:val="18"/>
              </w:rPr>
            </w:pPr>
          </w:p>
          <w:p>
            <w:pPr>
              <w:jc w:val="center"/>
              <w:rPr>
                <w:sz w:val="18"/>
                <w:szCs w:val="18"/>
              </w:rPr>
            </w:pPr>
          </w:p>
          <w:p>
            <w:pPr>
              <w:jc w:val="center"/>
              <w:rPr>
                <w:sz w:val="18"/>
                <w:szCs w:val="18"/>
              </w:rPr>
            </w:pPr>
          </w:p>
          <w:p>
            <w:pPr>
              <w:spacing w:line="360" w:lineRule="auto"/>
              <w:jc w:val="center"/>
              <w:rPr>
                <w:rFonts w:ascii="宋体" w:hAnsi="宋体" w:cs="宋体"/>
                <w:sz w:val="30"/>
                <w:szCs w:val="30"/>
              </w:rPr>
            </w:pPr>
          </w:p>
          <w:p>
            <w:pPr>
              <w:spacing w:line="360" w:lineRule="auto"/>
              <w:jc w:val="center"/>
              <w:rPr>
                <w:rFonts w:ascii="宋体" w:hAnsi="宋体" w:cs="宋体"/>
                <w:sz w:val="30"/>
                <w:szCs w:val="30"/>
              </w:rPr>
            </w:pPr>
          </w:p>
          <w:p>
            <w:pPr>
              <w:spacing w:line="360" w:lineRule="auto"/>
              <w:jc w:val="center"/>
              <w:rPr>
                <w:rFonts w:ascii="宋体" w:hAnsi="宋体" w:cs="宋体"/>
                <w:sz w:val="30"/>
                <w:szCs w:val="30"/>
              </w:rPr>
            </w:pPr>
          </w:p>
          <w:p>
            <w:pPr>
              <w:spacing w:line="360" w:lineRule="auto"/>
              <w:jc w:val="center"/>
              <w:rPr>
                <w:rFonts w:ascii="宋体" w:hAnsi="宋体" w:cs="宋体"/>
                <w:sz w:val="30"/>
                <w:szCs w:val="30"/>
              </w:rPr>
            </w:pPr>
            <w:r>
              <w:rPr>
                <w:rFonts w:hint="eastAsia" w:ascii="宋体" w:hAnsi="宋体" w:cs="宋体"/>
                <w:sz w:val="30"/>
                <w:szCs w:val="30"/>
              </w:rPr>
              <w:t>竞选人：</w:t>
            </w:r>
            <w:r>
              <w:rPr>
                <w:rFonts w:hint="eastAsia" w:ascii="宋体" w:hAnsi="宋体" w:cs="宋体"/>
                <w:sz w:val="30"/>
                <w:szCs w:val="30"/>
                <w:u w:val="single"/>
              </w:rPr>
              <w:t xml:space="preserve"> </w:t>
            </w:r>
            <w:r>
              <w:rPr>
                <w:rFonts w:ascii="宋体" w:hAnsi="宋体" w:cs="宋体"/>
                <w:sz w:val="30"/>
                <w:szCs w:val="30"/>
                <w:u w:val="single"/>
              </w:rPr>
              <w:t xml:space="preserve">                      </w:t>
            </w:r>
            <w:r>
              <w:rPr>
                <w:rFonts w:hint="eastAsia" w:ascii="宋体" w:hAnsi="宋体" w:cs="宋体"/>
                <w:sz w:val="30"/>
                <w:szCs w:val="30"/>
                <w:u w:val="single"/>
              </w:rPr>
              <w:t xml:space="preserve"> </w:t>
            </w:r>
            <w:r>
              <w:rPr>
                <w:rFonts w:hint="eastAsia" w:ascii="宋体" w:hAnsi="宋体" w:cs="宋体"/>
                <w:sz w:val="30"/>
                <w:szCs w:val="30"/>
              </w:rPr>
              <w:t>(</w:t>
            </w:r>
            <w:r>
              <w:rPr>
                <w:rFonts w:hint="eastAsia" w:ascii="宋体" w:hAnsi="宋体" w:cs="宋体"/>
                <w:sz w:val="28"/>
                <w:szCs w:val="28"/>
              </w:rPr>
              <w:t>盖章</w:t>
            </w:r>
            <w:r>
              <w:rPr>
                <w:rFonts w:hint="eastAsia" w:ascii="宋体" w:hAnsi="宋体" w:cs="宋体"/>
                <w:sz w:val="30"/>
                <w:szCs w:val="30"/>
              </w:rPr>
              <w:t>)</w:t>
            </w:r>
          </w:p>
          <w:p>
            <w:pPr>
              <w:spacing w:line="360" w:lineRule="auto"/>
              <w:jc w:val="center"/>
              <w:rPr>
                <w:rFonts w:ascii="宋体" w:hAnsi="宋体" w:cs="宋体"/>
                <w:sz w:val="30"/>
                <w:szCs w:val="30"/>
              </w:rPr>
            </w:pPr>
            <w:r>
              <w:rPr>
                <w:rFonts w:hint="eastAsia" w:ascii="宋体" w:hAnsi="宋体" w:cs="宋体"/>
                <w:sz w:val="30"/>
                <w:szCs w:val="30"/>
              </w:rPr>
              <w:t>法定代表人或其委托代理人：__________(</w:t>
            </w:r>
            <w:r>
              <w:rPr>
                <w:rFonts w:hint="eastAsia" w:ascii="宋体" w:hAnsi="宋体" w:cs="宋体"/>
                <w:sz w:val="28"/>
                <w:szCs w:val="28"/>
              </w:rPr>
              <w:t>盖章</w:t>
            </w:r>
            <w:r>
              <w:rPr>
                <w:rFonts w:hint="eastAsia" w:ascii="宋体" w:hAnsi="宋体" w:cs="宋体"/>
                <w:sz w:val="30"/>
                <w:szCs w:val="30"/>
              </w:rPr>
              <w:t>)</w:t>
            </w:r>
          </w:p>
          <w:p>
            <w:pPr>
              <w:spacing w:line="360" w:lineRule="auto"/>
              <w:jc w:val="center"/>
              <w:rPr>
                <w:rFonts w:ascii="宋体" w:hAnsi="宋体" w:cs="宋体"/>
                <w:b/>
                <w:bCs/>
                <w:sz w:val="30"/>
                <w:szCs w:val="30"/>
              </w:rPr>
            </w:pPr>
            <w:r>
              <w:rPr>
                <w:rFonts w:ascii="宋体" w:hAnsi="宋体" w:cs="宋体"/>
                <w:sz w:val="30"/>
                <w:szCs w:val="30"/>
                <w:u w:val="single"/>
              </w:rPr>
              <w:t xml:space="preserve">    年    月    日</w:t>
            </w:r>
          </w:p>
        </w:tc>
      </w:tr>
    </w:tbl>
    <w:p>
      <w:pPr>
        <w:pStyle w:val="29"/>
        <w:jc w:val="center"/>
        <w:rPr>
          <w:color w:val="auto"/>
          <w:sz w:val="28"/>
          <w:szCs w:val="28"/>
        </w:rPr>
      </w:pPr>
      <w:r>
        <w:rPr>
          <w:color w:val="auto"/>
          <w:sz w:val="28"/>
          <w:szCs w:val="28"/>
          <w:lang w:val="zh-CN"/>
        </w:rPr>
        <w:t>目录</w:t>
      </w:r>
    </w:p>
    <w:p>
      <w:pPr>
        <w:pStyle w:val="15"/>
        <w:rPr>
          <w:rFonts w:ascii="Calibri" w:hAnsi="Calibri" w:eastAsia="宋体" w:cs="Times New Roman"/>
          <w:b w:val="0"/>
          <w:sz w:val="28"/>
          <w:szCs w:val="28"/>
        </w:rPr>
      </w:pPr>
      <w:r>
        <w:rPr>
          <w:b w:val="0"/>
          <w:sz w:val="28"/>
          <w:szCs w:val="28"/>
        </w:rPr>
        <w:fldChar w:fldCharType="begin"/>
      </w:r>
      <w:r>
        <w:rPr>
          <w:b w:val="0"/>
          <w:sz w:val="28"/>
          <w:szCs w:val="28"/>
        </w:rPr>
        <w:instrText xml:space="preserve"> TOC \o "1-2" \h \z \u </w:instrText>
      </w:r>
      <w:r>
        <w:rPr>
          <w:b w:val="0"/>
          <w:sz w:val="28"/>
          <w:szCs w:val="28"/>
        </w:rPr>
        <w:fldChar w:fldCharType="separate"/>
      </w:r>
      <w:r>
        <w:rPr>
          <w:sz w:val="28"/>
          <w:szCs w:val="28"/>
        </w:rPr>
        <w:fldChar w:fldCharType="begin"/>
      </w:r>
      <w:r>
        <w:rPr>
          <w:sz w:val="28"/>
          <w:szCs w:val="28"/>
        </w:rPr>
        <w:instrText xml:space="preserve"> HYPERLINK \l "_Toc95464838" </w:instrText>
      </w:r>
      <w:r>
        <w:rPr>
          <w:sz w:val="28"/>
          <w:szCs w:val="28"/>
        </w:rPr>
        <w:fldChar w:fldCharType="separate"/>
      </w:r>
      <w:r>
        <w:rPr>
          <w:rStyle w:val="24"/>
          <w:rFonts w:hint="eastAsia"/>
          <w:sz w:val="28"/>
          <w:szCs w:val="28"/>
        </w:rPr>
        <w:t>一、资格文件</w:t>
      </w:r>
      <w:r>
        <w:rPr>
          <w:sz w:val="28"/>
          <w:szCs w:val="28"/>
        </w:rPr>
        <w:tab/>
      </w:r>
      <w:r>
        <w:rPr>
          <w:rFonts w:hint="eastAsia"/>
          <w:sz w:val="28"/>
          <w:szCs w:val="28"/>
        </w:rPr>
        <w:t>X</w:t>
      </w:r>
      <w:r>
        <w:rPr>
          <w:sz w:val="28"/>
          <w:szCs w:val="28"/>
        </w:rPr>
        <w:fldChar w:fldCharType="end"/>
      </w:r>
    </w:p>
    <w:p>
      <w:pPr>
        <w:pStyle w:val="16"/>
        <w:tabs>
          <w:tab w:val="right" w:leader="dot" w:pos="9729"/>
        </w:tabs>
        <w:ind w:left="560"/>
        <w:rPr>
          <w:rFonts w:ascii="Calibri" w:hAnsi="Calibri" w:eastAsia="宋体" w:cs="Times New Roman"/>
          <w:sz w:val="28"/>
          <w:szCs w:val="28"/>
        </w:rPr>
      </w:pPr>
      <w:r>
        <w:rPr>
          <w:sz w:val="28"/>
          <w:szCs w:val="28"/>
        </w:rPr>
        <w:fldChar w:fldCharType="begin"/>
      </w:r>
      <w:r>
        <w:rPr>
          <w:sz w:val="28"/>
          <w:szCs w:val="28"/>
        </w:rPr>
        <w:instrText xml:space="preserve"> HYPERLINK \l "_Toc95464839" </w:instrText>
      </w:r>
      <w:r>
        <w:rPr>
          <w:sz w:val="28"/>
          <w:szCs w:val="28"/>
        </w:rPr>
        <w:fldChar w:fldCharType="separate"/>
      </w:r>
      <w:r>
        <w:rPr>
          <w:rStyle w:val="24"/>
          <w:rFonts w:hint="eastAsia"/>
          <w:sz w:val="28"/>
          <w:szCs w:val="28"/>
        </w:rPr>
        <w:t>（一）营业执照副本复印件和卫生许可证复印件</w:t>
      </w:r>
      <w:r>
        <w:rPr>
          <w:sz w:val="28"/>
          <w:szCs w:val="28"/>
        </w:rPr>
        <w:tab/>
      </w:r>
      <w:r>
        <w:rPr>
          <w:rFonts w:hint="eastAsia"/>
          <w:sz w:val="28"/>
          <w:szCs w:val="28"/>
        </w:rPr>
        <w:t>X</w:t>
      </w:r>
      <w:r>
        <w:rPr>
          <w:sz w:val="28"/>
          <w:szCs w:val="28"/>
        </w:rPr>
        <w:fldChar w:fldCharType="end"/>
      </w:r>
    </w:p>
    <w:p>
      <w:pPr>
        <w:pStyle w:val="16"/>
        <w:tabs>
          <w:tab w:val="right" w:leader="dot" w:pos="9729"/>
        </w:tabs>
        <w:ind w:left="560"/>
        <w:rPr>
          <w:rFonts w:ascii="Calibri" w:hAnsi="Calibri" w:eastAsia="宋体" w:cs="Times New Roman"/>
          <w:sz w:val="28"/>
          <w:szCs w:val="28"/>
        </w:rPr>
      </w:pPr>
      <w:r>
        <w:rPr>
          <w:sz w:val="28"/>
          <w:szCs w:val="28"/>
        </w:rPr>
        <w:fldChar w:fldCharType="begin"/>
      </w:r>
      <w:r>
        <w:rPr>
          <w:sz w:val="28"/>
          <w:szCs w:val="28"/>
        </w:rPr>
        <w:instrText xml:space="preserve"> HYPERLINK \l "_Toc95464840" </w:instrText>
      </w:r>
      <w:r>
        <w:rPr>
          <w:sz w:val="28"/>
          <w:szCs w:val="28"/>
        </w:rPr>
        <w:fldChar w:fldCharType="separate"/>
      </w:r>
      <w:r>
        <w:rPr>
          <w:rStyle w:val="24"/>
          <w:rFonts w:hint="eastAsia"/>
          <w:sz w:val="28"/>
          <w:szCs w:val="28"/>
        </w:rPr>
        <w:t>（二）法定代表人身份证明书</w:t>
      </w:r>
      <w:r>
        <w:rPr>
          <w:sz w:val="28"/>
          <w:szCs w:val="28"/>
        </w:rPr>
        <w:tab/>
      </w:r>
      <w:r>
        <w:rPr>
          <w:rFonts w:hint="eastAsia"/>
          <w:sz w:val="28"/>
          <w:szCs w:val="28"/>
        </w:rPr>
        <w:t>X</w:t>
      </w:r>
      <w:r>
        <w:rPr>
          <w:sz w:val="28"/>
          <w:szCs w:val="28"/>
        </w:rPr>
        <w:fldChar w:fldCharType="end"/>
      </w:r>
    </w:p>
    <w:p>
      <w:pPr>
        <w:pStyle w:val="16"/>
        <w:tabs>
          <w:tab w:val="right" w:leader="dot" w:pos="9729"/>
        </w:tabs>
        <w:ind w:left="560"/>
        <w:rPr>
          <w:rFonts w:ascii="Calibri" w:hAnsi="Calibri" w:eastAsia="宋体" w:cs="Times New Roman"/>
          <w:sz w:val="28"/>
          <w:szCs w:val="28"/>
        </w:rPr>
      </w:pPr>
      <w:r>
        <w:rPr>
          <w:sz w:val="28"/>
          <w:szCs w:val="28"/>
        </w:rPr>
        <w:fldChar w:fldCharType="begin"/>
      </w:r>
      <w:r>
        <w:rPr>
          <w:sz w:val="28"/>
          <w:szCs w:val="28"/>
        </w:rPr>
        <w:instrText xml:space="preserve"> HYPERLINK \l "_Toc95464841" </w:instrText>
      </w:r>
      <w:r>
        <w:rPr>
          <w:sz w:val="28"/>
          <w:szCs w:val="28"/>
        </w:rPr>
        <w:fldChar w:fldCharType="separate"/>
      </w:r>
      <w:r>
        <w:rPr>
          <w:rStyle w:val="24"/>
          <w:rFonts w:hint="eastAsia"/>
          <w:sz w:val="28"/>
          <w:szCs w:val="28"/>
        </w:rPr>
        <w:t>（三）法定代表人授权委托书</w:t>
      </w:r>
      <w:r>
        <w:rPr>
          <w:sz w:val="28"/>
          <w:szCs w:val="28"/>
        </w:rPr>
        <w:tab/>
      </w:r>
      <w:r>
        <w:rPr>
          <w:rFonts w:hint="eastAsia"/>
          <w:sz w:val="28"/>
          <w:szCs w:val="28"/>
        </w:rPr>
        <w:t>X</w:t>
      </w:r>
      <w:r>
        <w:rPr>
          <w:sz w:val="28"/>
          <w:szCs w:val="28"/>
        </w:rPr>
        <w:fldChar w:fldCharType="end"/>
      </w:r>
    </w:p>
    <w:p>
      <w:pPr>
        <w:pStyle w:val="16"/>
        <w:tabs>
          <w:tab w:val="right" w:leader="dot" w:pos="9729"/>
        </w:tabs>
        <w:ind w:left="560"/>
        <w:rPr>
          <w:rFonts w:ascii="Calibri" w:hAnsi="Calibri" w:eastAsia="宋体" w:cs="Times New Roman"/>
          <w:sz w:val="28"/>
          <w:szCs w:val="28"/>
        </w:rPr>
      </w:pPr>
      <w:r>
        <w:rPr>
          <w:sz w:val="28"/>
          <w:szCs w:val="28"/>
        </w:rPr>
        <w:fldChar w:fldCharType="begin"/>
      </w:r>
      <w:r>
        <w:rPr>
          <w:sz w:val="28"/>
          <w:szCs w:val="28"/>
        </w:rPr>
        <w:instrText xml:space="preserve"> HYPERLINK \l "_Toc95464842" </w:instrText>
      </w:r>
      <w:r>
        <w:rPr>
          <w:sz w:val="28"/>
          <w:szCs w:val="28"/>
        </w:rPr>
        <w:fldChar w:fldCharType="separate"/>
      </w:r>
      <w:r>
        <w:rPr>
          <w:rStyle w:val="24"/>
          <w:rFonts w:hint="eastAsia"/>
          <w:sz w:val="28"/>
          <w:szCs w:val="28"/>
        </w:rPr>
        <w:t>（四）竞选人商誉承诺书</w:t>
      </w:r>
      <w:r>
        <w:rPr>
          <w:sz w:val="28"/>
          <w:szCs w:val="28"/>
        </w:rPr>
        <w:tab/>
      </w:r>
      <w:r>
        <w:rPr>
          <w:rFonts w:hint="eastAsia"/>
          <w:sz w:val="28"/>
          <w:szCs w:val="28"/>
        </w:rPr>
        <w:t>X</w:t>
      </w:r>
      <w:r>
        <w:rPr>
          <w:sz w:val="28"/>
          <w:szCs w:val="28"/>
        </w:rPr>
        <w:fldChar w:fldCharType="end"/>
      </w:r>
    </w:p>
    <w:p>
      <w:pPr>
        <w:pStyle w:val="16"/>
        <w:tabs>
          <w:tab w:val="right" w:leader="dot" w:pos="9729"/>
        </w:tabs>
        <w:ind w:left="560"/>
        <w:rPr>
          <w:rFonts w:ascii="Calibri" w:hAnsi="Calibri" w:eastAsia="宋体" w:cs="Times New Roman"/>
          <w:b w:val="0"/>
          <w:sz w:val="28"/>
          <w:szCs w:val="28"/>
        </w:rPr>
      </w:pPr>
      <w:r>
        <w:rPr>
          <w:sz w:val="28"/>
          <w:szCs w:val="28"/>
        </w:rPr>
        <w:fldChar w:fldCharType="begin"/>
      </w:r>
      <w:r>
        <w:rPr>
          <w:sz w:val="28"/>
          <w:szCs w:val="28"/>
        </w:rPr>
        <w:instrText xml:space="preserve"> HYPERLINK \l "_Toc95464843" </w:instrText>
      </w:r>
      <w:r>
        <w:rPr>
          <w:sz w:val="28"/>
          <w:szCs w:val="28"/>
        </w:rPr>
        <w:fldChar w:fldCharType="separate"/>
      </w:r>
      <w:r>
        <w:rPr>
          <w:rStyle w:val="24"/>
          <w:rFonts w:hint="eastAsia"/>
          <w:sz w:val="28"/>
          <w:szCs w:val="28"/>
        </w:rPr>
        <w:t>（五）非联合体竞选声明</w:t>
      </w:r>
      <w:r>
        <w:rPr>
          <w:sz w:val="28"/>
          <w:szCs w:val="28"/>
        </w:rPr>
        <w:tab/>
      </w:r>
      <w:r>
        <w:rPr>
          <w:rFonts w:hint="eastAsia"/>
          <w:sz w:val="28"/>
          <w:szCs w:val="28"/>
        </w:rPr>
        <w:t>X</w:t>
      </w:r>
      <w:r>
        <w:rPr>
          <w:sz w:val="28"/>
          <w:szCs w:val="28"/>
        </w:rPr>
        <w:fldChar w:fldCharType="end"/>
      </w:r>
    </w:p>
    <w:p>
      <w:pPr>
        <w:pStyle w:val="15"/>
        <w:rPr>
          <w:sz w:val="28"/>
          <w:szCs w:val="28"/>
        </w:rPr>
      </w:pPr>
      <w:r>
        <w:rPr>
          <w:sz w:val="28"/>
          <w:szCs w:val="28"/>
        </w:rPr>
        <w:fldChar w:fldCharType="begin"/>
      </w:r>
      <w:r>
        <w:rPr>
          <w:sz w:val="28"/>
          <w:szCs w:val="28"/>
        </w:rPr>
        <w:instrText xml:space="preserve"> HYPERLINK \l "_Toc95464847" </w:instrText>
      </w:r>
      <w:r>
        <w:rPr>
          <w:sz w:val="28"/>
          <w:szCs w:val="28"/>
        </w:rPr>
        <w:fldChar w:fldCharType="separate"/>
      </w:r>
      <w:r>
        <w:rPr>
          <w:rFonts w:hint="eastAsia"/>
          <w:sz w:val="28"/>
          <w:szCs w:val="28"/>
          <w:lang w:val="en-US" w:eastAsia="zh-CN"/>
        </w:rPr>
        <w:t>二</w:t>
      </w:r>
      <w:r>
        <w:rPr>
          <w:rStyle w:val="24"/>
          <w:rFonts w:hint="eastAsia"/>
          <w:sz w:val="28"/>
          <w:szCs w:val="28"/>
        </w:rPr>
        <w:t>、</w:t>
      </w:r>
      <w:r>
        <w:rPr>
          <w:rStyle w:val="24"/>
          <w:rFonts w:hint="eastAsia"/>
          <w:sz w:val="28"/>
          <w:szCs w:val="28"/>
          <w:lang w:val="en-US" w:eastAsia="zh-CN"/>
        </w:rPr>
        <w:t>商务</w:t>
      </w:r>
      <w:r>
        <w:rPr>
          <w:rStyle w:val="24"/>
          <w:rFonts w:hint="eastAsia"/>
          <w:sz w:val="28"/>
          <w:szCs w:val="28"/>
        </w:rPr>
        <w:t>文件</w:t>
      </w:r>
      <w:r>
        <w:rPr>
          <w:sz w:val="28"/>
          <w:szCs w:val="28"/>
        </w:rPr>
        <w:tab/>
      </w:r>
      <w:r>
        <w:rPr>
          <w:sz w:val="28"/>
          <w:szCs w:val="28"/>
        </w:rPr>
        <w:fldChar w:fldCharType="end"/>
      </w:r>
      <w:r>
        <w:rPr>
          <w:rFonts w:hint="eastAsia"/>
          <w:sz w:val="28"/>
          <w:szCs w:val="28"/>
        </w:rPr>
        <w:t>X</w:t>
      </w:r>
    </w:p>
    <w:p>
      <w:pPr>
        <w:pStyle w:val="16"/>
        <w:tabs>
          <w:tab w:val="right" w:leader="dot" w:pos="9729"/>
        </w:tabs>
        <w:ind w:left="560"/>
        <w:rPr>
          <w:rFonts w:ascii="Calibri" w:hAnsi="Calibri" w:eastAsia="宋体" w:cs="Times New Roman"/>
          <w:sz w:val="28"/>
          <w:szCs w:val="28"/>
        </w:rPr>
      </w:pPr>
      <w:r>
        <w:rPr>
          <w:sz w:val="28"/>
          <w:szCs w:val="28"/>
        </w:rPr>
        <w:fldChar w:fldCharType="begin"/>
      </w:r>
      <w:r>
        <w:rPr>
          <w:sz w:val="28"/>
          <w:szCs w:val="28"/>
        </w:rPr>
        <w:instrText xml:space="preserve"> HYPERLINK \l "_Toc95464848" </w:instrText>
      </w:r>
      <w:r>
        <w:rPr>
          <w:sz w:val="28"/>
          <w:szCs w:val="28"/>
        </w:rPr>
        <w:fldChar w:fldCharType="separate"/>
      </w:r>
      <w:r>
        <w:rPr>
          <w:rStyle w:val="24"/>
          <w:rFonts w:hint="eastAsia"/>
          <w:sz w:val="28"/>
          <w:szCs w:val="28"/>
        </w:rPr>
        <w:t>（一）竞选函</w:t>
      </w:r>
      <w:r>
        <w:rPr>
          <w:sz w:val="28"/>
          <w:szCs w:val="28"/>
        </w:rPr>
        <w:tab/>
      </w:r>
      <w:r>
        <w:rPr>
          <w:sz w:val="28"/>
          <w:szCs w:val="28"/>
        </w:rPr>
        <w:fldChar w:fldCharType="end"/>
      </w:r>
      <w:r>
        <w:rPr>
          <w:rFonts w:hint="eastAsia"/>
          <w:sz w:val="28"/>
          <w:szCs w:val="28"/>
        </w:rPr>
        <w:t>X</w:t>
      </w:r>
    </w:p>
    <w:p>
      <w:pPr>
        <w:pStyle w:val="16"/>
        <w:tabs>
          <w:tab w:val="right" w:leader="dot" w:pos="9729"/>
        </w:tabs>
        <w:ind w:left="560"/>
        <w:rPr>
          <w:rFonts w:hint="eastAsia"/>
          <w:sz w:val="28"/>
          <w:szCs w:val="28"/>
        </w:rPr>
      </w:pPr>
      <w:r>
        <w:rPr>
          <w:sz w:val="28"/>
          <w:szCs w:val="28"/>
        </w:rPr>
        <w:fldChar w:fldCharType="begin"/>
      </w:r>
      <w:r>
        <w:rPr>
          <w:sz w:val="28"/>
          <w:szCs w:val="28"/>
        </w:rPr>
        <w:instrText xml:space="preserve"> HYPERLINK \l "_Toc95464849" </w:instrText>
      </w:r>
      <w:r>
        <w:rPr>
          <w:sz w:val="28"/>
          <w:szCs w:val="28"/>
        </w:rPr>
        <w:fldChar w:fldCharType="separate"/>
      </w:r>
      <w:r>
        <w:rPr>
          <w:rStyle w:val="24"/>
          <w:rFonts w:hint="eastAsia"/>
          <w:sz w:val="28"/>
          <w:szCs w:val="28"/>
        </w:rPr>
        <w:t>（二）竞选人基本情况</w:t>
      </w:r>
      <w:r>
        <w:rPr>
          <w:sz w:val="28"/>
          <w:szCs w:val="28"/>
        </w:rPr>
        <w:tab/>
      </w:r>
      <w:r>
        <w:rPr>
          <w:sz w:val="28"/>
          <w:szCs w:val="28"/>
        </w:rPr>
        <w:fldChar w:fldCharType="end"/>
      </w:r>
      <w:r>
        <w:rPr>
          <w:rFonts w:hint="eastAsia"/>
          <w:sz w:val="28"/>
          <w:szCs w:val="28"/>
        </w:rPr>
        <w:t>X</w:t>
      </w:r>
    </w:p>
    <w:p>
      <w:pPr>
        <w:pStyle w:val="16"/>
        <w:tabs>
          <w:tab w:val="right" w:leader="dot" w:pos="9729"/>
        </w:tabs>
        <w:rPr>
          <w:sz w:val="28"/>
          <w:szCs w:val="28"/>
        </w:rPr>
      </w:pPr>
      <w:r>
        <w:rPr>
          <w:sz w:val="28"/>
          <w:szCs w:val="28"/>
        </w:rPr>
        <w:fldChar w:fldCharType="begin"/>
      </w:r>
      <w:r>
        <w:rPr>
          <w:sz w:val="28"/>
          <w:szCs w:val="28"/>
        </w:rPr>
        <w:instrText xml:space="preserve"> HYPERLINK \l "_Toc95464850" </w:instrText>
      </w:r>
      <w:r>
        <w:rPr>
          <w:sz w:val="28"/>
          <w:szCs w:val="28"/>
        </w:rPr>
        <w:fldChar w:fldCharType="separate"/>
      </w:r>
      <w:r>
        <w:rPr>
          <w:rFonts w:hint="eastAsia"/>
          <w:sz w:val="28"/>
          <w:szCs w:val="28"/>
        </w:rPr>
        <w:t>（三）商务条款差异表</w:t>
      </w:r>
      <w:r>
        <w:rPr>
          <w:sz w:val="28"/>
          <w:szCs w:val="28"/>
        </w:rPr>
        <w:tab/>
      </w:r>
      <w:r>
        <w:rPr>
          <w:rFonts w:hint="eastAsia"/>
          <w:sz w:val="28"/>
          <w:szCs w:val="28"/>
        </w:rPr>
        <w:t>X</w:t>
      </w:r>
      <w:r>
        <w:rPr>
          <w:sz w:val="28"/>
          <w:szCs w:val="28"/>
        </w:rPr>
        <w:fldChar w:fldCharType="end"/>
      </w:r>
    </w:p>
    <w:p>
      <w:pPr>
        <w:pStyle w:val="16"/>
        <w:tabs>
          <w:tab w:val="right" w:leader="dot" w:pos="9729"/>
        </w:tabs>
        <w:rPr>
          <w:rFonts w:hint="eastAsia"/>
          <w:sz w:val="28"/>
          <w:szCs w:val="28"/>
        </w:rPr>
      </w:pPr>
      <w:r>
        <w:rPr>
          <w:sz w:val="28"/>
          <w:szCs w:val="28"/>
        </w:rPr>
        <w:fldChar w:fldCharType="begin"/>
      </w:r>
      <w:r>
        <w:rPr>
          <w:sz w:val="28"/>
          <w:szCs w:val="28"/>
        </w:rPr>
        <w:instrText xml:space="preserve"> HYPERLINK \l "_Toc95464849" </w:instrText>
      </w:r>
      <w:r>
        <w:rPr>
          <w:sz w:val="28"/>
          <w:szCs w:val="28"/>
        </w:rPr>
        <w:fldChar w:fldCharType="separate"/>
      </w:r>
      <w:r>
        <w:rPr>
          <w:rStyle w:val="24"/>
          <w:rFonts w:hint="eastAsia"/>
          <w:sz w:val="28"/>
          <w:szCs w:val="28"/>
        </w:rPr>
        <w:t>（</w:t>
      </w:r>
      <w:r>
        <w:rPr>
          <w:rStyle w:val="24"/>
          <w:rFonts w:hint="eastAsia"/>
          <w:sz w:val="28"/>
          <w:szCs w:val="28"/>
          <w:lang w:val="en-US" w:eastAsia="zh-CN"/>
        </w:rPr>
        <w:t>四</w:t>
      </w:r>
      <w:r>
        <w:rPr>
          <w:rStyle w:val="24"/>
          <w:rFonts w:hint="eastAsia"/>
          <w:sz w:val="28"/>
          <w:szCs w:val="28"/>
        </w:rPr>
        <w:t>）</w:t>
      </w:r>
      <w:r>
        <w:rPr>
          <w:rFonts w:hint="eastAsia"/>
          <w:sz w:val="28"/>
          <w:szCs w:val="28"/>
        </w:rPr>
        <w:t>其他文件</w:t>
      </w:r>
      <w:r>
        <w:rPr>
          <w:sz w:val="28"/>
          <w:szCs w:val="28"/>
        </w:rPr>
        <w:tab/>
      </w:r>
      <w:r>
        <w:rPr>
          <w:sz w:val="28"/>
          <w:szCs w:val="28"/>
        </w:rPr>
        <w:fldChar w:fldCharType="end"/>
      </w:r>
      <w:r>
        <w:rPr>
          <w:rFonts w:hint="eastAsia"/>
          <w:sz w:val="28"/>
          <w:szCs w:val="28"/>
        </w:rPr>
        <w:t>X</w:t>
      </w:r>
    </w:p>
    <w:p>
      <w:pPr>
        <w:rPr>
          <w:sz w:val="28"/>
          <w:szCs w:val="28"/>
        </w:rPr>
        <w:sectPr>
          <w:headerReference r:id="rId5" w:type="first"/>
          <w:footerReference r:id="rId8" w:type="first"/>
          <w:headerReference r:id="rId3" w:type="default"/>
          <w:footerReference r:id="rId6" w:type="default"/>
          <w:headerReference r:id="rId4" w:type="even"/>
          <w:footerReference r:id="rId7" w:type="even"/>
          <w:pgSz w:w="11905" w:h="16838"/>
          <w:pgMar w:top="2098" w:right="1474" w:bottom="1984" w:left="1587" w:header="964" w:footer="992" w:gutter="0"/>
          <w:pgNumType w:fmt="numberInDash"/>
          <w:cols w:space="720" w:num="1"/>
          <w:titlePg/>
          <w:docGrid w:linePitch="380" w:charSpace="0"/>
        </w:sectPr>
      </w:pPr>
      <w:r>
        <w:rPr>
          <w:b/>
          <w:sz w:val="28"/>
          <w:szCs w:val="28"/>
        </w:rPr>
        <w:fldChar w:fldCharType="end"/>
      </w:r>
      <w:bookmarkStart w:id="0" w:name="_Toc7090"/>
      <w:bookmarkStart w:id="1" w:name="_Toc12757"/>
      <w:bookmarkStart w:id="2" w:name="_Toc29357"/>
    </w:p>
    <w:bookmarkEnd w:id="0"/>
    <w:bookmarkEnd w:id="1"/>
    <w:bookmarkEnd w:id="2"/>
    <w:p>
      <w:pPr>
        <w:numPr>
          <w:ilvl w:val="0"/>
          <w:numId w:val="2"/>
        </w:numPr>
        <w:spacing w:line="360" w:lineRule="auto"/>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资格文件</w:t>
      </w:r>
      <w:bookmarkStart w:id="3" w:name="_Toc95464839"/>
    </w:p>
    <w:p>
      <w:pPr>
        <w:spacing w:line="360" w:lineRule="auto"/>
        <w:rPr>
          <w:rFonts w:hint="eastAsia" w:ascii="方正仿宋_GBK"/>
          <w:sz w:val="28"/>
          <w:szCs w:val="28"/>
        </w:rPr>
      </w:pPr>
      <w:r>
        <w:rPr>
          <w:rFonts w:hint="eastAsia"/>
          <w:sz w:val="28"/>
          <w:szCs w:val="28"/>
        </w:rPr>
        <w:t>（一）</w:t>
      </w:r>
      <w:bookmarkEnd w:id="3"/>
      <w:r>
        <w:rPr>
          <w:rFonts w:hint="eastAsia"/>
          <w:sz w:val="28"/>
          <w:szCs w:val="28"/>
        </w:rPr>
        <w:t>营业执照副本复印件和卫生许可证复印件（加盖公章）</w:t>
      </w:r>
    </w:p>
    <w:p>
      <w:pPr>
        <w:pStyle w:val="3"/>
        <w:keepNext w:val="0"/>
        <w:keepLines w:val="0"/>
        <w:pageBreakBefore w:val="0"/>
        <w:widowControl w:val="0"/>
        <w:kinsoku/>
        <w:wordWrap/>
        <w:overflowPunct/>
        <w:topLinePunct w:val="0"/>
        <w:autoSpaceDE/>
        <w:autoSpaceDN/>
        <w:bidi w:val="0"/>
        <w:adjustRightInd/>
        <w:spacing w:after="0" w:line="560" w:lineRule="exact"/>
        <w:ind w:firstLine="640" w:firstLineChars="200"/>
        <w:jc w:val="left"/>
        <w:textAlignment w:val="auto"/>
        <w:rPr>
          <w:rFonts w:hint="eastAsia" w:ascii="方正黑体_GBK" w:hAnsi="方正黑体_GBK" w:eastAsia="方正黑体_GBK" w:cs="方正黑体_GBK"/>
          <w:sz w:val="32"/>
          <w:szCs w:val="32"/>
          <w:lang w:eastAsia="zh-CN"/>
        </w:rPr>
      </w:pPr>
    </w:p>
    <w:p>
      <w:pPr>
        <w:pStyle w:val="3"/>
        <w:keepNext w:val="0"/>
        <w:keepLines w:val="0"/>
        <w:pageBreakBefore w:val="0"/>
        <w:widowControl w:val="0"/>
        <w:kinsoku/>
        <w:wordWrap/>
        <w:overflowPunct/>
        <w:topLinePunct w:val="0"/>
        <w:autoSpaceDE/>
        <w:autoSpaceDN/>
        <w:bidi w:val="0"/>
        <w:adjustRightInd/>
        <w:spacing w:after="0" w:line="560" w:lineRule="exact"/>
        <w:ind w:firstLine="640" w:firstLineChars="200"/>
        <w:jc w:val="left"/>
        <w:textAlignment w:val="auto"/>
        <w:rPr>
          <w:rFonts w:hint="eastAsia" w:ascii="方正黑体_GBK" w:hAnsi="方正黑体_GBK" w:eastAsia="方正黑体_GBK" w:cs="方正黑体_GBK"/>
          <w:sz w:val="32"/>
          <w:szCs w:val="32"/>
          <w:lang w:eastAsia="zh-CN"/>
        </w:rPr>
      </w:pPr>
    </w:p>
    <w:p>
      <w:pPr>
        <w:pStyle w:val="3"/>
        <w:keepNext w:val="0"/>
        <w:keepLines w:val="0"/>
        <w:pageBreakBefore w:val="0"/>
        <w:widowControl w:val="0"/>
        <w:kinsoku/>
        <w:wordWrap/>
        <w:overflowPunct/>
        <w:topLinePunct w:val="0"/>
        <w:autoSpaceDE/>
        <w:autoSpaceDN/>
        <w:bidi w:val="0"/>
        <w:adjustRightInd/>
        <w:spacing w:after="0" w:line="560" w:lineRule="exact"/>
        <w:ind w:firstLine="640" w:firstLineChars="200"/>
        <w:jc w:val="left"/>
        <w:textAlignment w:val="auto"/>
        <w:rPr>
          <w:rFonts w:hint="eastAsia" w:ascii="方正黑体_GBK" w:hAnsi="方正黑体_GBK" w:eastAsia="方正黑体_GBK" w:cs="方正黑体_GBK"/>
          <w:sz w:val="32"/>
          <w:szCs w:val="32"/>
          <w:lang w:eastAsia="zh-CN"/>
        </w:rPr>
      </w:pPr>
    </w:p>
    <w:p>
      <w:pPr>
        <w:pStyle w:val="3"/>
        <w:keepNext w:val="0"/>
        <w:keepLines w:val="0"/>
        <w:pageBreakBefore w:val="0"/>
        <w:widowControl w:val="0"/>
        <w:kinsoku/>
        <w:wordWrap/>
        <w:overflowPunct/>
        <w:topLinePunct w:val="0"/>
        <w:autoSpaceDE/>
        <w:autoSpaceDN/>
        <w:bidi w:val="0"/>
        <w:adjustRightInd/>
        <w:spacing w:after="0" w:line="560" w:lineRule="exact"/>
        <w:ind w:firstLine="640" w:firstLineChars="200"/>
        <w:jc w:val="left"/>
        <w:textAlignment w:val="auto"/>
        <w:rPr>
          <w:rFonts w:hint="eastAsia" w:ascii="方正黑体_GBK" w:hAnsi="方正黑体_GBK" w:eastAsia="方正黑体_GBK" w:cs="方正黑体_GBK"/>
          <w:sz w:val="32"/>
          <w:szCs w:val="32"/>
          <w:lang w:eastAsia="zh-CN"/>
        </w:rPr>
      </w:pPr>
    </w:p>
    <w:p>
      <w:pPr>
        <w:pStyle w:val="3"/>
        <w:keepNext w:val="0"/>
        <w:keepLines w:val="0"/>
        <w:pageBreakBefore w:val="0"/>
        <w:widowControl w:val="0"/>
        <w:kinsoku/>
        <w:wordWrap/>
        <w:overflowPunct/>
        <w:topLinePunct w:val="0"/>
        <w:autoSpaceDE/>
        <w:autoSpaceDN/>
        <w:bidi w:val="0"/>
        <w:adjustRightInd/>
        <w:spacing w:after="0" w:line="560" w:lineRule="exact"/>
        <w:ind w:firstLine="640" w:firstLineChars="200"/>
        <w:jc w:val="left"/>
        <w:textAlignment w:val="auto"/>
        <w:rPr>
          <w:rFonts w:hint="eastAsia" w:ascii="方正黑体_GBK" w:hAnsi="方正黑体_GBK" w:eastAsia="方正黑体_GBK" w:cs="方正黑体_GBK"/>
          <w:sz w:val="32"/>
          <w:szCs w:val="32"/>
          <w:lang w:eastAsia="zh-CN"/>
        </w:rPr>
      </w:pPr>
    </w:p>
    <w:p>
      <w:pPr>
        <w:pStyle w:val="3"/>
        <w:keepNext w:val="0"/>
        <w:keepLines w:val="0"/>
        <w:pageBreakBefore w:val="0"/>
        <w:widowControl w:val="0"/>
        <w:kinsoku/>
        <w:wordWrap/>
        <w:overflowPunct/>
        <w:topLinePunct w:val="0"/>
        <w:autoSpaceDE/>
        <w:autoSpaceDN/>
        <w:bidi w:val="0"/>
        <w:adjustRightInd/>
        <w:spacing w:after="0" w:line="560" w:lineRule="exact"/>
        <w:ind w:firstLine="640" w:firstLineChars="200"/>
        <w:jc w:val="left"/>
        <w:textAlignment w:val="auto"/>
        <w:rPr>
          <w:rFonts w:hint="eastAsia" w:ascii="方正黑体_GBK" w:hAnsi="方正黑体_GBK" w:eastAsia="方正黑体_GBK" w:cs="方正黑体_GBK"/>
          <w:sz w:val="32"/>
          <w:szCs w:val="32"/>
          <w:lang w:eastAsia="zh-CN"/>
        </w:rPr>
      </w:pPr>
    </w:p>
    <w:p>
      <w:pPr>
        <w:pStyle w:val="3"/>
        <w:keepNext w:val="0"/>
        <w:keepLines w:val="0"/>
        <w:pageBreakBefore w:val="0"/>
        <w:widowControl w:val="0"/>
        <w:kinsoku/>
        <w:wordWrap/>
        <w:overflowPunct/>
        <w:topLinePunct w:val="0"/>
        <w:autoSpaceDE/>
        <w:autoSpaceDN/>
        <w:bidi w:val="0"/>
        <w:adjustRightInd/>
        <w:spacing w:after="0" w:line="560" w:lineRule="exact"/>
        <w:ind w:firstLine="640" w:firstLineChars="200"/>
        <w:jc w:val="left"/>
        <w:textAlignment w:val="auto"/>
        <w:rPr>
          <w:rFonts w:hint="eastAsia" w:ascii="方正黑体_GBK" w:hAnsi="方正黑体_GBK" w:eastAsia="方正黑体_GBK" w:cs="方正黑体_GBK"/>
          <w:sz w:val="32"/>
          <w:szCs w:val="32"/>
          <w:lang w:eastAsia="zh-CN"/>
        </w:rPr>
      </w:pPr>
    </w:p>
    <w:p>
      <w:pPr>
        <w:pStyle w:val="3"/>
        <w:keepNext w:val="0"/>
        <w:keepLines w:val="0"/>
        <w:pageBreakBefore w:val="0"/>
        <w:widowControl w:val="0"/>
        <w:kinsoku/>
        <w:wordWrap/>
        <w:overflowPunct/>
        <w:topLinePunct w:val="0"/>
        <w:autoSpaceDE/>
        <w:autoSpaceDN/>
        <w:bidi w:val="0"/>
        <w:adjustRightInd/>
        <w:spacing w:after="0" w:line="560" w:lineRule="exact"/>
        <w:ind w:firstLine="640" w:firstLineChars="200"/>
        <w:jc w:val="left"/>
        <w:textAlignment w:val="auto"/>
        <w:rPr>
          <w:rFonts w:hint="eastAsia" w:ascii="方正黑体_GBK" w:hAnsi="方正黑体_GBK" w:eastAsia="方正黑体_GBK" w:cs="方正黑体_GBK"/>
          <w:sz w:val="32"/>
          <w:szCs w:val="32"/>
          <w:lang w:eastAsia="zh-CN"/>
        </w:rPr>
      </w:pPr>
    </w:p>
    <w:p>
      <w:pPr>
        <w:pStyle w:val="3"/>
        <w:keepNext w:val="0"/>
        <w:keepLines w:val="0"/>
        <w:pageBreakBefore w:val="0"/>
        <w:widowControl w:val="0"/>
        <w:kinsoku/>
        <w:wordWrap/>
        <w:overflowPunct/>
        <w:topLinePunct w:val="0"/>
        <w:autoSpaceDE/>
        <w:autoSpaceDN/>
        <w:bidi w:val="0"/>
        <w:adjustRightInd/>
        <w:spacing w:after="0" w:line="560" w:lineRule="exact"/>
        <w:ind w:firstLine="640" w:firstLineChars="200"/>
        <w:jc w:val="left"/>
        <w:textAlignment w:val="auto"/>
        <w:rPr>
          <w:rFonts w:hint="eastAsia" w:ascii="方正黑体_GBK" w:hAnsi="方正黑体_GBK" w:eastAsia="方正黑体_GBK" w:cs="方正黑体_GBK"/>
          <w:sz w:val="32"/>
          <w:szCs w:val="32"/>
          <w:lang w:eastAsia="zh-CN"/>
        </w:rPr>
      </w:pPr>
    </w:p>
    <w:p>
      <w:pPr>
        <w:pStyle w:val="3"/>
        <w:keepNext w:val="0"/>
        <w:keepLines w:val="0"/>
        <w:pageBreakBefore w:val="0"/>
        <w:widowControl w:val="0"/>
        <w:kinsoku/>
        <w:wordWrap/>
        <w:overflowPunct/>
        <w:topLinePunct w:val="0"/>
        <w:autoSpaceDE/>
        <w:autoSpaceDN/>
        <w:bidi w:val="0"/>
        <w:adjustRightInd/>
        <w:spacing w:after="0" w:line="560" w:lineRule="exact"/>
        <w:ind w:firstLine="640" w:firstLineChars="200"/>
        <w:jc w:val="left"/>
        <w:textAlignment w:val="auto"/>
        <w:rPr>
          <w:rFonts w:hint="eastAsia" w:ascii="方正黑体_GBK" w:hAnsi="方正黑体_GBK" w:eastAsia="方正黑体_GBK" w:cs="方正黑体_GBK"/>
          <w:sz w:val="32"/>
          <w:szCs w:val="32"/>
          <w:lang w:eastAsia="zh-CN"/>
        </w:rPr>
      </w:pPr>
    </w:p>
    <w:p>
      <w:pPr>
        <w:pStyle w:val="3"/>
        <w:keepNext w:val="0"/>
        <w:keepLines w:val="0"/>
        <w:pageBreakBefore w:val="0"/>
        <w:widowControl w:val="0"/>
        <w:kinsoku/>
        <w:wordWrap/>
        <w:overflowPunct/>
        <w:topLinePunct w:val="0"/>
        <w:autoSpaceDE/>
        <w:autoSpaceDN/>
        <w:bidi w:val="0"/>
        <w:adjustRightInd/>
        <w:spacing w:after="0" w:line="560" w:lineRule="exact"/>
        <w:ind w:firstLine="640" w:firstLineChars="200"/>
        <w:jc w:val="left"/>
        <w:textAlignment w:val="auto"/>
        <w:rPr>
          <w:rFonts w:hint="eastAsia" w:ascii="方正黑体_GBK" w:hAnsi="方正黑体_GBK" w:eastAsia="方正黑体_GBK" w:cs="方正黑体_GBK"/>
          <w:sz w:val="32"/>
          <w:szCs w:val="32"/>
          <w:lang w:eastAsia="zh-CN"/>
        </w:rPr>
      </w:pPr>
    </w:p>
    <w:p>
      <w:pPr>
        <w:pStyle w:val="3"/>
        <w:keepNext w:val="0"/>
        <w:keepLines w:val="0"/>
        <w:pageBreakBefore w:val="0"/>
        <w:widowControl w:val="0"/>
        <w:kinsoku/>
        <w:wordWrap/>
        <w:overflowPunct/>
        <w:topLinePunct w:val="0"/>
        <w:autoSpaceDE/>
        <w:autoSpaceDN/>
        <w:bidi w:val="0"/>
        <w:adjustRightInd/>
        <w:spacing w:after="0" w:line="560" w:lineRule="exact"/>
        <w:ind w:firstLine="640" w:firstLineChars="200"/>
        <w:jc w:val="left"/>
        <w:textAlignment w:val="auto"/>
        <w:rPr>
          <w:rFonts w:hint="eastAsia" w:ascii="方正黑体_GBK" w:hAnsi="方正黑体_GBK" w:eastAsia="方正黑体_GBK" w:cs="方正黑体_GBK"/>
          <w:sz w:val="32"/>
          <w:szCs w:val="32"/>
          <w:lang w:eastAsia="zh-CN"/>
        </w:rPr>
      </w:pPr>
    </w:p>
    <w:p>
      <w:pPr>
        <w:pStyle w:val="3"/>
        <w:keepNext w:val="0"/>
        <w:keepLines w:val="0"/>
        <w:pageBreakBefore w:val="0"/>
        <w:widowControl w:val="0"/>
        <w:kinsoku/>
        <w:wordWrap/>
        <w:overflowPunct/>
        <w:topLinePunct w:val="0"/>
        <w:autoSpaceDE/>
        <w:autoSpaceDN/>
        <w:bidi w:val="0"/>
        <w:adjustRightInd/>
        <w:spacing w:after="0" w:line="560" w:lineRule="exact"/>
        <w:ind w:firstLine="640" w:firstLineChars="200"/>
        <w:jc w:val="left"/>
        <w:textAlignment w:val="auto"/>
        <w:rPr>
          <w:rFonts w:hint="eastAsia" w:ascii="方正黑体_GBK" w:hAnsi="方正黑体_GBK" w:eastAsia="方正黑体_GBK" w:cs="方正黑体_GBK"/>
          <w:sz w:val="32"/>
          <w:szCs w:val="32"/>
          <w:lang w:eastAsia="zh-CN"/>
        </w:rPr>
      </w:pPr>
    </w:p>
    <w:p>
      <w:pPr>
        <w:pStyle w:val="3"/>
        <w:keepNext w:val="0"/>
        <w:keepLines w:val="0"/>
        <w:pageBreakBefore w:val="0"/>
        <w:widowControl w:val="0"/>
        <w:kinsoku/>
        <w:wordWrap/>
        <w:overflowPunct/>
        <w:topLinePunct w:val="0"/>
        <w:autoSpaceDE/>
        <w:autoSpaceDN/>
        <w:bidi w:val="0"/>
        <w:adjustRightInd/>
        <w:spacing w:after="0" w:line="560" w:lineRule="exact"/>
        <w:ind w:firstLine="640" w:firstLineChars="200"/>
        <w:jc w:val="left"/>
        <w:textAlignment w:val="auto"/>
        <w:rPr>
          <w:rFonts w:hint="eastAsia" w:ascii="方正黑体_GBK" w:hAnsi="方正黑体_GBK" w:eastAsia="方正黑体_GBK" w:cs="方正黑体_GBK"/>
          <w:sz w:val="32"/>
          <w:szCs w:val="32"/>
          <w:lang w:eastAsia="zh-CN"/>
        </w:rPr>
      </w:pPr>
    </w:p>
    <w:p>
      <w:pPr>
        <w:pStyle w:val="3"/>
        <w:keepNext w:val="0"/>
        <w:keepLines w:val="0"/>
        <w:pageBreakBefore w:val="0"/>
        <w:widowControl w:val="0"/>
        <w:kinsoku/>
        <w:wordWrap/>
        <w:overflowPunct/>
        <w:topLinePunct w:val="0"/>
        <w:autoSpaceDE/>
        <w:autoSpaceDN/>
        <w:bidi w:val="0"/>
        <w:adjustRightInd/>
        <w:spacing w:after="0" w:line="560" w:lineRule="exact"/>
        <w:ind w:firstLine="640" w:firstLineChars="200"/>
        <w:jc w:val="left"/>
        <w:textAlignment w:val="auto"/>
        <w:rPr>
          <w:rFonts w:hint="eastAsia" w:ascii="方正黑体_GBK" w:hAnsi="方正黑体_GBK" w:eastAsia="方正黑体_GBK" w:cs="方正黑体_GBK"/>
          <w:sz w:val="32"/>
          <w:szCs w:val="32"/>
          <w:lang w:eastAsia="zh-CN"/>
        </w:rPr>
      </w:pPr>
    </w:p>
    <w:p>
      <w:pPr>
        <w:pStyle w:val="3"/>
        <w:keepNext w:val="0"/>
        <w:keepLines w:val="0"/>
        <w:pageBreakBefore w:val="0"/>
        <w:widowControl w:val="0"/>
        <w:kinsoku/>
        <w:wordWrap/>
        <w:overflowPunct/>
        <w:topLinePunct w:val="0"/>
        <w:autoSpaceDE/>
        <w:autoSpaceDN/>
        <w:bidi w:val="0"/>
        <w:adjustRightInd/>
        <w:spacing w:after="0" w:line="560" w:lineRule="exact"/>
        <w:ind w:firstLine="640" w:firstLineChars="200"/>
        <w:jc w:val="left"/>
        <w:textAlignment w:val="auto"/>
        <w:rPr>
          <w:rFonts w:hint="eastAsia" w:ascii="方正黑体_GBK" w:hAnsi="方正黑体_GBK" w:eastAsia="方正黑体_GBK" w:cs="方正黑体_GBK"/>
          <w:sz w:val="32"/>
          <w:szCs w:val="32"/>
          <w:lang w:eastAsia="zh-CN"/>
        </w:rPr>
      </w:pPr>
    </w:p>
    <w:p>
      <w:pPr>
        <w:pStyle w:val="3"/>
        <w:keepNext w:val="0"/>
        <w:keepLines w:val="0"/>
        <w:pageBreakBefore w:val="0"/>
        <w:widowControl w:val="0"/>
        <w:kinsoku/>
        <w:wordWrap/>
        <w:overflowPunct/>
        <w:topLinePunct w:val="0"/>
        <w:autoSpaceDE/>
        <w:autoSpaceDN/>
        <w:bidi w:val="0"/>
        <w:adjustRightInd/>
        <w:spacing w:after="0" w:line="560" w:lineRule="exact"/>
        <w:ind w:firstLine="640" w:firstLineChars="200"/>
        <w:jc w:val="left"/>
        <w:textAlignment w:val="auto"/>
        <w:rPr>
          <w:rFonts w:hint="eastAsia" w:ascii="方正黑体_GBK" w:hAnsi="方正黑体_GBK" w:eastAsia="方正黑体_GBK" w:cs="方正黑体_GBK"/>
          <w:sz w:val="32"/>
          <w:szCs w:val="32"/>
          <w:lang w:eastAsia="zh-CN"/>
        </w:rPr>
      </w:pPr>
    </w:p>
    <w:p>
      <w:pPr>
        <w:pStyle w:val="3"/>
        <w:keepNext w:val="0"/>
        <w:keepLines w:val="0"/>
        <w:pageBreakBefore w:val="0"/>
        <w:widowControl w:val="0"/>
        <w:kinsoku/>
        <w:wordWrap/>
        <w:overflowPunct/>
        <w:topLinePunct w:val="0"/>
        <w:autoSpaceDE/>
        <w:autoSpaceDN/>
        <w:bidi w:val="0"/>
        <w:adjustRightInd/>
        <w:spacing w:after="0" w:line="560" w:lineRule="exact"/>
        <w:ind w:firstLine="640" w:firstLineChars="200"/>
        <w:jc w:val="left"/>
        <w:textAlignment w:val="auto"/>
        <w:rPr>
          <w:rFonts w:hint="eastAsia" w:ascii="方正黑体_GBK" w:hAnsi="方正黑体_GBK" w:eastAsia="方正黑体_GBK" w:cs="方正黑体_GBK"/>
          <w:sz w:val="32"/>
          <w:szCs w:val="32"/>
          <w:lang w:eastAsia="zh-CN"/>
        </w:rPr>
      </w:pPr>
    </w:p>
    <w:p>
      <w:pPr>
        <w:pStyle w:val="3"/>
        <w:keepNext w:val="0"/>
        <w:keepLines w:val="0"/>
        <w:pageBreakBefore w:val="0"/>
        <w:widowControl w:val="0"/>
        <w:kinsoku/>
        <w:wordWrap/>
        <w:overflowPunct/>
        <w:topLinePunct w:val="0"/>
        <w:autoSpaceDE/>
        <w:autoSpaceDN/>
        <w:bidi w:val="0"/>
        <w:adjustRightInd/>
        <w:spacing w:after="0" w:line="560" w:lineRule="exact"/>
        <w:ind w:firstLine="640" w:firstLineChars="200"/>
        <w:jc w:val="left"/>
        <w:textAlignment w:val="auto"/>
        <w:rPr>
          <w:rFonts w:hint="eastAsia" w:ascii="方正黑体_GBK" w:hAnsi="方正黑体_GBK" w:eastAsia="方正黑体_GBK" w:cs="方正黑体_GBK"/>
          <w:sz w:val="32"/>
          <w:szCs w:val="32"/>
          <w:lang w:eastAsia="zh-CN"/>
        </w:rPr>
      </w:pPr>
    </w:p>
    <w:p>
      <w:pPr>
        <w:pStyle w:val="3"/>
        <w:keepNext w:val="0"/>
        <w:keepLines w:val="0"/>
        <w:pageBreakBefore w:val="0"/>
        <w:widowControl w:val="0"/>
        <w:kinsoku/>
        <w:wordWrap/>
        <w:overflowPunct/>
        <w:topLinePunct w:val="0"/>
        <w:autoSpaceDE/>
        <w:autoSpaceDN/>
        <w:bidi w:val="0"/>
        <w:adjustRightInd/>
        <w:spacing w:after="0" w:line="560" w:lineRule="exact"/>
        <w:ind w:firstLine="640" w:firstLineChars="200"/>
        <w:jc w:val="left"/>
        <w:textAlignment w:val="auto"/>
        <w:rPr>
          <w:rFonts w:hint="eastAsia" w:ascii="方正黑体_GBK" w:hAnsi="方正黑体_GBK" w:eastAsia="方正黑体_GBK" w:cs="方正黑体_GBK"/>
          <w:sz w:val="32"/>
          <w:szCs w:val="32"/>
          <w:lang w:eastAsia="zh-CN"/>
        </w:rPr>
      </w:pPr>
    </w:p>
    <w:p>
      <w:pPr>
        <w:pStyle w:val="3"/>
        <w:keepNext w:val="0"/>
        <w:keepLines w:val="0"/>
        <w:pageBreakBefore w:val="0"/>
        <w:widowControl w:val="0"/>
        <w:kinsoku/>
        <w:wordWrap/>
        <w:overflowPunct/>
        <w:topLinePunct w:val="0"/>
        <w:autoSpaceDE/>
        <w:autoSpaceDN/>
        <w:bidi w:val="0"/>
        <w:adjustRightInd/>
        <w:spacing w:after="0" w:line="560" w:lineRule="exact"/>
        <w:ind w:left="0" w:leftChars="0" w:firstLine="0" w:firstLineChars="0"/>
        <w:jc w:val="left"/>
        <w:textAlignment w:val="auto"/>
        <w:rPr>
          <w:rFonts w:hint="eastAsia" w:ascii="Calibri Light" w:hAnsi="Calibri Light" w:eastAsia="宋体" w:cs="Times New Roman"/>
          <w:b/>
          <w:bCs/>
          <w:kern w:val="2"/>
          <w:sz w:val="24"/>
          <w:szCs w:val="32"/>
          <w:lang w:val="en-US" w:eastAsia="zh-CN" w:bidi="ar-SA"/>
        </w:rPr>
      </w:pPr>
    </w:p>
    <w:p>
      <w:pPr>
        <w:pStyle w:val="5"/>
        <w:rPr>
          <w:rFonts w:hint="eastAsia" w:ascii="Calibri Light" w:hAnsi="Calibri Light" w:eastAsia="宋体" w:cs="Times New Roman"/>
          <w:b/>
          <w:bCs/>
          <w:kern w:val="2"/>
          <w:sz w:val="24"/>
          <w:szCs w:val="32"/>
          <w:lang w:val="en-US" w:eastAsia="zh-CN" w:bidi="ar-SA"/>
        </w:rPr>
      </w:pPr>
      <w:bookmarkStart w:id="4" w:name="_Toc95464840"/>
      <w:r>
        <w:rPr>
          <w:rFonts w:hint="eastAsia"/>
          <w:sz w:val="28"/>
          <w:szCs w:val="28"/>
          <w:lang w:val="en-US" w:eastAsia="zh-CN"/>
        </w:rPr>
        <w:t>（二）</w:t>
      </w:r>
      <w:bookmarkEnd w:id="4"/>
      <w:r>
        <w:rPr>
          <w:rFonts w:hint="eastAsia"/>
          <w:sz w:val="28"/>
          <w:szCs w:val="28"/>
        </w:rPr>
        <w:t>法定代表人身份证明</w:t>
      </w:r>
    </w:p>
    <w:p>
      <w:pPr>
        <w:tabs>
          <w:tab w:val="left" w:pos="6300"/>
        </w:tabs>
        <w:snapToGrid w:val="0"/>
        <w:spacing w:line="440" w:lineRule="exact"/>
        <w:ind w:firstLine="480" w:firstLineChars="200"/>
        <w:rPr>
          <w:rFonts w:ascii="宋体" w:hAnsi="宋体" w:cs="宋体"/>
          <w:sz w:val="24"/>
          <w:szCs w:val="24"/>
          <w:u w:val="single"/>
        </w:rPr>
      </w:pPr>
      <w:r>
        <w:rPr>
          <w:rFonts w:hint="eastAsia" w:ascii="宋体" w:hAnsi="宋体" w:cs="宋体"/>
          <w:sz w:val="24"/>
          <w:szCs w:val="24"/>
        </w:rPr>
        <w:t>采购项目名称：</w:t>
      </w:r>
      <w:r>
        <w:rPr>
          <w:rFonts w:hint="eastAsia" w:ascii="宋体" w:hAnsi="宋体" w:cs="宋体"/>
          <w:sz w:val="24"/>
          <w:szCs w:val="24"/>
          <w:u w:val="single"/>
        </w:rPr>
        <w:t xml:space="preserve"> </w:t>
      </w:r>
      <w:r>
        <w:rPr>
          <w:rFonts w:ascii="宋体" w:hAnsi="宋体" w:cs="宋体"/>
          <w:sz w:val="24"/>
          <w:szCs w:val="24"/>
          <w:u w:val="single"/>
        </w:rPr>
        <w:t xml:space="preserve">                                                </w:t>
      </w:r>
    </w:p>
    <w:p>
      <w:pPr>
        <w:pStyle w:val="30"/>
      </w:pPr>
    </w:p>
    <w:p>
      <w:pPr>
        <w:tabs>
          <w:tab w:val="left" w:pos="6300"/>
        </w:tabs>
        <w:snapToGrid w:val="0"/>
        <w:spacing w:line="440" w:lineRule="exact"/>
        <w:ind w:firstLine="480" w:firstLineChars="200"/>
        <w:rPr>
          <w:rFonts w:ascii="宋体" w:hAnsi="宋体" w:cs="宋体"/>
          <w:sz w:val="24"/>
          <w:szCs w:val="24"/>
        </w:rPr>
      </w:pPr>
      <w:r>
        <w:rPr>
          <w:rFonts w:hint="eastAsia" w:ascii="宋体" w:hAnsi="宋体" w:cs="宋体"/>
          <w:sz w:val="24"/>
          <w:szCs w:val="24"/>
        </w:rPr>
        <w:t>致：</w:t>
      </w:r>
      <w:r>
        <w:rPr>
          <w:rFonts w:hint="eastAsia" w:ascii="宋体" w:hAnsi="宋体" w:cs="宋体"/>
          <w:sz w:val="24"/>
          <w:szCs w:val="24"/>
          <w:u w:val="single"/>
        </w:rPr>
        <w:t xml:space="preserve"> </w:t>
      </w:r>
      <w:r>
        <w:rPr>
          <w:rFonts w:ascii="宋体" w:hAnsi="宋体" w:cs="宋体"/>
          <w:sz w:val="24"/>
          <w:szCs w:val="24"/>
          <w:u w:val="single"/>
        </w:rPr>
        <w:t xml:space="preserve">                      </w:t>
      </w:r>
      <w:r>
        <w:rPr>
          <w:rFonts w:hint="eastAsia" w:ascii="宋体" w:hAnsi="宋体" w:cs="宋体"/>
          <w:sz w:val="24"/>
          <w:szCs w:val="24"/>
        </w:rPr>
        <w:t>（采购人名称）：</w:t>
      </w:r>
    </w:p>
    <w:p>
      <w:pPr>
        <w:tabs>
          <w:tab w:val="left" w:pos="6300"/>
        </w:tabs>
        <w:snapToGrid w:val="0"/>
        <w:spacing w:line="440" w:lineRule="exact"/>
        <w:ind w:firstLine="960" w:firstLineChars="400"/>
        <w:rPr>
          <w:rFonts w:ascii="宋体" w:hAnsi="宋体" w:cs="宋体"/>
          <w:sz w:val="24"/>
          <w:szCs w:val="24"/>
        </w:rPr>
      </w:pPr>
      <w:r>
        <w:rPr>
          <w:rFonts w:hint="eastAsia" w:ascii="宋体" w:hAnsi="宋体" w:cs="宋体"/>
          <w:sz w:val="24"/>
          <w:szCs w:val="24"/>
          <w:u w:val="single"/>
        </w:rPr>
        <w:t xml:space="preserve">  </w:t>
      </w:r>
      <w:r>
        <w:rPr>
          <w:rFonts w:ascii="宋体" w:hAnsi="宋体" w:cs="宋体"/>
          <w:sz w:val="24"/>
          <w:szCs w:val="24"/>
          <w:u w:val="single"/>
        </w:rPr>
        <w:t xml:space="preserve">      </w:t>
      </w:r>
      <w:r>
        <w:rPr>
          <w:rFonts w:hint="eastAsia" w:ascii="宋体" w:hAnsi="宋体" w:cs="宋体"/>
          <w:sz w:val="24"/>
          <w:szCs w:val="24"/>
          <w:u w:val="single"/>
        </w:rPr>
        <w:t xml:space="preserve"> </w:t>
      </w:r>
      <w:r>
        <w:rPr>
          <w:rFonts w:hint="eastAsia" w:ascii="宋体" w:hAnsi="宋体" w:cs="宋体"/>
          <w:sz w:val="24"/>
          <w:szCs w:val="24"/>
        </w:rPr>
        <w:t>（法定代表人姓名）在</w:t>
      </w:r>
      <w:r>
        <w:rPr>
          <w:rFonts w:hint="eastAsia" w:ascii="宋体" w:hAnsi="宋体" w:cs="宋体"/>
          <w:sz w:val="24"/>
          <w:szCs w:val="24"/>
          <w:u w:val="single"/>
        </w:rPr>
        <w:t xml:space="preserve"> </w:t>
      </w:r>
      <w:r>
        <w:rPr>
          <w:rFonts w:ascii="宋体" w:hAnsi="宋体" w:cs="宋体"/>
          <w:sz w:val="24"/>
          <w:szCs w:val="24"/>
          <w:u w:val="single"/>
        </w:rPr>
        <w:t xml:space="preserve">                       </w:t>
      </w:r>
      <w:r>
        <w:rPr>
          <w:rFonts w:hint="eastAsia" w:ascii="宋体" w:hAnsi="宋体" w:cs="宋体"/>
          <w:sz w:val="24"/>
          <w:szCs w:val="24"/>
        </w:rPr>
        <w:t>（竞选人名称）任</w:t>
      </w:r>
      <w:r>
        <w:rPr>
          <w:rFonts w:hint="eastAsia" w:ascii="宋体" w:hAnsi="宋体" w:cs="宋体"/>
          <w:sz w:val="24"/>
          <w:szCs w:val="24"/>
          <w:u w:val="single"/>
        </w:rPr>
        <w:t xml:space="preserve">   </w:t>
      </w:r>
      <w:r>
        <w:rPr>
          <w:rFonts w:ascii="宋体" w:hAnsi="宋体" w:cs="宋体"/>
          <w:sz w:val="24"/>
          <w:szCs w:val="24"/>
          <w:u w:val="single"/>
        </w:rPr>
        <w:t xml:space="preserve">  </w:t>
      </w:r>
      <w:r>
        <w:rPr>
          <w:rFonts w:hint="eastAsia" w:ascii="宋体" w:hAnsi="宋体" w:cs="宋体"/>
          <w:sz w:val="24"/>
          <w:szCs w:val="24"/>
          <w:u w:val="single"/>
        </w:rPr>
        <w:t xml:space="preserve">  </w:t>
      </w:r>
      <w:r>
        <w:rPr>
          <w:rFonts w:hint="eastAsia" w:ascii="宋体" w:hAnsi="宋体" w:cs="宋体"/>
          <w:sz w:val="24"/>
          <w:szCs w:val="24"/>
        </w:rPr>
        <w:t>（职务名称）职务，是（竞选人名称）</w:t>
      </w:r>
      <w:r>
        <w:rPr>
          <w:rFonts w:hint="eastAsia" w:ascii="宋体" w:hAnsi="宋体" w:cs="宋体"/>
          <w:sz w:val="24"/>
          <w:szCs w:val="24"/>
          <w:u w:val="single"/>
        </w:rPr>
        <w:t xml:space="preserve"> </w:t>
      </w:r>
      <w:r>
        <w:rPr>
          <w:rFonts w:ascii="宋体" w:hAnsi="宋体" w:cs="宋体"/>
          <w:sz w:val="24"/>
          <w:szCs w:val="24"/>
          <w:u w:val="single"/>
        </w:rPr>
        <w:t xml:space="preserve">                </w:t>
      </w:r>
      <w:r>
        <w:rPr>
          <w:rFonts w:hint="eastAsia" w:ascii="宋体" w:hAnsi="宋体" w:cs="宋体"/>
          <w:sz w:val="24"/>
          <w:szCs w:val="24"/>
          <w:u w:val="single"/>
        </w:rPr>
        <w:t xml:space="preserve">  </w:t>
      </w:r>
      <w:r>
        <w:rPr>
          <w:rFonts w:hint="eastAsia" w:ascii="宋体" w:hAnsi="宋体" w:cs="宋体"/>
          <w:sz w:val="24"/>
          <w:szCs w:val="24"/>
        </w:rPr>
        <w:t>的法定代表人。</w:t>
      </w:r>
    </w:p>
    <w:p>
      <w:pPr>
        <w:tabs>
          <w:tab w:val="left" w:pos="6300"/>
        </w:tabs>
        <w:snapToGrid w:val="0"/>
        <w:spacing w:line="440" w:lineRule="exact"/>
        <w:ind w:firstLine="480" w:firstLineChars="200"/>
        <w:rPr>
          <w:rFonts w:ascii="宋体" w:hAnsi="宋体" w:cs="宋体"/>
          <w:sz w:val="24"/>
          <w:szCs w:val="24"/>
        </w:rPr>
      </w:pPr>
    </w:p>
    <w:p>
      <w:pPr>
        <w:tabs>
          <w:tab w:val="left" w:pos="6300"/>
        </w:tabs>
        <w:snapToGrid w:val="0"/>
        <w:spacing w:line="440" w:lineRule="exact"/>
        <w:ind w:firstLine="480" w:firstLineChars="200"/>
        <w:rPr>
          <w:rFonts w:ascii="宋体" w:hAnsi="宋体" w:cs="宋体"/>
          <w:sz w:val="24"/>
          <w:szCs w:val="24"/>
        </w:rPr>
      </w:pPr>
      <w:r>
        <w:rPr>
          <w:rFonts w:hint="eastAsia" w:ascii="宋体" w:hAnsi="宋体" w:cs="宋体"/>
          <w:sz w:val="24"/>
          <w:szCs w:val="24"/>
        </w:rPr>
        <w:t>特此证明。</w:t>
      </w:r>
    </w:p>
    <w:p>
      <w:pPr>
        <w:pStyle w:val="2"/>
      </w:pPr>
    </w:p>
    <w:p>
      <w:pPr>
        <w:tabs>
          <w:tab w:val="left" w:pos="6300"/>
        </w:tabs>
        <w:snapToGrid w:val="0"/>
        <w:spacing w:line="440" w:lineRule="exact"/>
        <w:ind w:firstLine="480" w:firstLineChars="200"/>
        <w:rPr>
          <w:rFonts w:ascii="宋体" w:hAnsi="宋体" w:cs="宋体"/>
          <w:sz w:val="24"/>
          <w:szCs w:val="24"/>
        </w:rPr>
      </w:pPr>
      <w:r>
        <w:rPr>
          <w:rFonts w:hint="eastAsia" w:ascii="宋体" w:hAnsi="宋体" w:cs="宋体"/>
          <w:sz w:val="24"/>
          <w:szCs w:val="24"/>
        </w:rPr>
        <w:t>（附：法定代表人身份证正反双面复印件）</w:t>
      </w:r>
    </w:p>
    <w:tbl>
      <w:tblPr>
        <w:tblStyle w:val="19"/>
        <w:tblW w:w="5000" w:type="pct"/>
        <w:jc w:val="center"/>
        <w:tblLayout w:type="autofit"/>
        <w:tblCellMar>
          <w:top w:w="0" w:type="dxa"/>
          <w:left w:w="108" w:type="dxa"/>
          <w:bottom w:w="0" w:type="dxa"/>
          <w:right w:w="108" w:type="dxa"/>
        </w:tblCellMar>
      </w:tblPr>
      <w:tblGrid>
        <w:gridCol w:w="4261"/>
        <w:gridCol w:w="4261"/>
      </w:tblGrid>
      <w:tr>
        <w:tblPrEx>
          <w:tblCellMar>
            <w:top w:w="0" w:type="dxa"/>
            <w:left w:w="108" w:type="dxa"/>
            <w:bottom w:w="0" w:type="dxa"/>
            <w:right w:w="108" w:type="dxa"/>
          </w:tblCellMar>
        </w:tblPrEx>
        <w:trPr>
          <w:trHeight w:val="2317" w:hRule="atLeast"/>
          <w:jc w:val="center"/>
        </w:trPr>
        <w:tc>
          <w:tcPr>
            <w:tcW w:w="2500" w:type="pct"/>
            <w:noWrap w:val="0"/>
            <w:vAlign w:val="top"/>
          </w:tcPr>
          <w:p>
            <w:pPr>
              <w:pStyle w:val="31"/>
              <w:rPr>
                <w:sz w:val="22"/>
              </w:rPr>
            </w:pPr>
            <w:r>
              <w:rPr>
                <w:sz w:val="24"/>
                <w:szCs w:val="24"/>
              </w:rPr>
              <mc:AlternateContent>
                <mc:Choice Requires="wps">
                  <w:drawing>
                    <wp:anchor distT="0" distB="0" distL="114300" distR="114300" simplePos="0" relativeHeight="251660288" behindDoc="0" locked="0" layoutInCell="1" allowOverlap="1">
                      <wp:simplePos x="0" y="0"/>
                      <wp:positionH relativeFrom="column">
                        <wp:posOffset>-2540</wp:posOffset>
                      </wp:positionH>
                      <wp:positionV relativeFrom="paragraph">
                        <wp:posOffset>256540</wp:posOffset>
                      </wp:positionV>
                      <wp:extent cx="2568575" cy="1757045"/>
                      <wp:effectExtent l="5080" t="4445" r="17145" b="10160"/>
                      <wp:wrapNone/>
                      <wp:docPr id="16" name="文本框 16"/>
                      <wp:cNvGraphicFramePr/>
                      <a:graphic xmlns:a="http://schemas.openxmlformats.org/drawingml/2006/main">
                        <a:graphicData uri="http://schemas.microsoft.com/office/word/2010/wordprocessingShape">
                          <wps:wsp>
                            <wps:cNvSpPr txBox="1"/>
                            <wps:spPr>
                              <a:xfrm>
                                <a:off x="0" y="0"/>
                                <a:ext cx="2568272" cy="1757238"/>
                              </a:xfrm>
                              <a:prstGeom prst="rect">
                                <a:avLst/>
                              </a:prstGeom>
                              <a:solidFill>
                                <a:srgbClr val="FFFFFF"/>
                              </a:solidFill>
                              <a:ln w="6350">
                                <a:solidFill>
                                  <a:prstClr val="black"/>
                                </a:solidFill>
                              </a:ln>
                              <a:effectLst/>
                            </wps:spPr>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pt;margin-top:20.2pt;height:138.35pt;width:202.25pt;z-index:251660288;mso-width-relative:page;mso-height-relative:page;" fillcolor="#FFFFFF" filled="t" stroked="t" coordsize="21600,21600" o:gfxdata="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Bqg&#10;MqXUAAAACAEAAA8AAAAAAAAAAQAgAAAAIgAAAGRycy9kb3ducmV2LnhtbFBLAQIUABQAAAAIAIdO&#10;4kDFnQDnYAIAAMgEAAAOAAAAAAAAAAEAIAAAACMBAABkcnMvZTJvRG9jLnhtbFBLBQYAAAAABgAG&#10;AFkBAAD1BQAAAAA=&#10;">
                      <v:fill on="t" focussize="0,0"/>
                      <v:stroke weight="0.5pt" color="#000000" joinstyle="round"/>
                      <v:imagedata o:title=""/>
                      <o:lock v:ext="edit" aspectratio="f"/>
                      <v:textbox>
                        <w:txbxContent>
                          <w:p/>
                        </w:txbxContent>
                      </v:textbox>
                    </v:shape>
                  </w:pict>
                </mc:Fallback>
              </mc:AlternateContent>
            </w:r>
            <w:r>
              <w:rPr>
                <w:rFonts w:hint="eastAsia"/>
                <w:sz w:val="22"/>
              </w:rPr>
              <w:t>此处粘贴“法定代表人身份证正面复印件”</w:t>
            </w:r>
          </w:p>
          <w:p>
            <w:pPr>
              <w:pStyle w:val="31"/>
              <w:rPr>
                <w:sz w:val="22"/>
              </w:rPr>
            </w:pPr>
          </w:p>
        </w:tc>
        <w:tc>
          <w:tcPr>
            <w:tcW w:w="2500" w:type="pct"/>
            <w:noWrap w:val="0"/>
            <w:vAlign w:val="top"/>
          </w:tcPr>
          <w:p>
            <w:pPr>
              <w:pStyle w:val="31"/>
              <w:rPr>
                <w:sz w:val="22"/>
              </w:rPr>
            </w:pPr>
            <w:r>
              <w:rPr>
                <w:sz w:val="24"/>
                <w:szCs w:val="24"/>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256540</wp:posOffset>
                      </wp:positionV>
                      <wp:extent cx="2520315" cy="1757045"/>
                      <wp:effectExtent l="5080" t="4445" r="8255" b="10160"/>
                      <wp:wrapNone/>
                      <wp:docPr id="17" name="文本框 17"/>
                      <wp:cNvGraphicFramePr/>
                      <a:graphic xmlns:a="http://schemas.openxmlformats.org/drawingml/2006/main">
                        <a:graphicData uri="http://schemas.microsoft.com/office/word/2010/wordprocessingShape">
                          <wps:wsp>
                            <wps:cNvSpPr txBox="1"/>
                            <wps:spPr>
                              <a:xfrm>
                                <a:off x="0" y="0"/>
                                <a:ext cx="2520564" cy="1757045"/>
                              </a:xfrm>
                              <a:prstGeom prst="rect">
                                <a:avLst/>
                              </a:prstGeom>
                              <a:solidFill>
                                <a:srgbClr val="FFFFFF"/>
                              </a:solidFill>
                              <a:ln w="6350">
                                <a:solidFill>
                                  <a:prstClr val="black"/>
                                </a:solidFill>
                              </a:ln>
                              <a:effectLst/>
                            </wps:spPr>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pt;margin-top:20.2pt;height:138.35pt;width:198.45pt;z-index:251661312;mso-width-relative:page;mso-height-relative:page;" fillcolor="#FFFFFF" filled="t" stroked="t" coordsize="21600,21600" o:gfxdata="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10;oUQU1QAAAAcBAAAPAAAAAAAAAAEAIAAAACIAAABkcnMvZG93bnJldi54bWxQSwECFAAUAAAACACH&#10;TuJA5I/Qs2ACAADIBAAADgAAAAAAAAABACAAAAAkAQAAZHJzL2Uyb0RvYy54bWxQSwUGAAAAAAYA&#10;BgBZAQAA9gUAAAAA&#10;">
                      <v:fill on="t" focussize="0,0"/>
                      <v:stroke weight="0.5pt" color="#000000" joinstyle="round"/>
                      <v:imagedata o:title=""/>
                      <o:lock v:ext="edit" aspectratio="f"/>
                      <v:textbox>
                        <w:txbxContent>
                          <w:p/>
                        </w:txbxContent>
                      </v:textbox>
                    </v:shape>
                  </w:pict>
                </mc:Fallback>
              </mc:AlternateContent>
            </w:r>
            <w:r>
              <w:rPr>
                <w:rFonts w:hint="eastAsia"/>
                <w:sz w:val="22"/>
              </w:rPr>
              <w:t>此处粘贴“法定代表人身份证反面复印件”</w:t>
            </w:r>
          </w:p>
          <w:p>
            <w:pPr>
              <w:pStyle w:val="31"/>
              <w:rPr>
                <w:sz w:val="22"/>
              </w:rPr>
            </w:pPr>
          </w:p>
        </w:tc>
      </w:tr>
    </w:tbl>
    <w:p>
      <w:pPr>
        <w:pStyle w:val="5"/>
      </w:pPr>
    </w:p>
    <w:p/>
    <w:p>
      <w:pPr>
        <w:pStyle w:val="3"/>
        <w:ind w:left="0" w:leftChars="0" w:firstLine="0" w:firstLineChars="0"/>
      </w:pPr>
    </w:p>
    <w:p>
      <w:pPr>
        <w:pStyle w:val="2"/>
      </w:pPr>
    </w:p>
    <w:p>
      <w:pPr>
        <w:pStyle w:val="2"/>
      </w:pPr>
    </w:p>
    <w:p>
      <w:pPr>
        <w:tabs>
          <w:tab w:val="left" w:pos="6300"/>
        </w:tabs>
        <w:snapToGrid w:val="0"/>
        <w:spacing w:line="440" w:lineRule="exact"/>
        <w:ind w:firstLine="560" w:firstLineChars="200"/>
        <w:jc w:val="right"/>
        <w:rPr>
          <w:rFonts w:ascii="宋体" w:hAnsi="宋体" w:cs="宋体"/>
          <w:sz w:val="24"/>
          <w:szCs w:val="24"/>
        </w:rPr>
      </w:pPr>
      <w:r>
        <w:rPr>
          <w:rFonts w:hint="eastAsia" w:ascii="宋体" w:hAnsi="宋体" w:cs="宋体"/>
          <w:sz w:val="28"/>
          <w:szCs w:val="28"/>
        </w:rPr>
        <w:t>竞选人：</w:t>
      </w:r>
      <w:r>
        <w:rPr>
          <w:rFonts w:hint="eastAsia" w:ascii="宋体" w:hAnsi="宋体" w:cs="宋体"/>
          <w:sz w:val="28"/>
          <w:szCs w:val="28"/>
          <w:u w:val="single"/>
        </w:rPr>
        <w:t xml:space="preserve"> </w:t>
      </w:r>
      <w:r>
        <w:rPr>
          <w:rFonts w:ascii="宋体" w:hAnsi="宋体" w:cs="宋体"/>
          <w:sz w:val="28"/>
          <w:szCs w:val="28"/>
          <w:u w:val="single"/>
        </w:rPr>
        <w:t xml:space="preserve">                     </w:t>
      </w:r>
      <w:r>
        <w:rPr>
          <w:rFonts w:hint="eastAsia" w:ascii="宋体" w:hAnsi="宋体" w:cs="宋体"/>
          <w:sz w:val="28"/>
          <w:szCs w:val="28"/>
        </w:rPr>
        <w:t>（盖章）</w:t>
      </w:r>
    </w:p>
    <w:p>
      <w:pPr>
        <w:snapToGrid w:val="0"/>
        <w:spacing w:line="500" w:lineRule="exact"/>
        <w:ind w:firstLine="480" w:firstLineChars="200"/>
        <w:jc w:val="right"/>
        <w:rPr>
          <w:rFonts w:ascii="宋体" w:hAnsi="宋体" w:cs="宋体"/>
          <w:sz w:val="24"/>
          <w:szCs w:val="28"/>
        </w:rPr>
      </w:pPr>
      <w:r>
        <w:rPr>
          <w:rFonts w:hint="eastAsia" w:ascii="宋体" w:hAnsi="宋体" w:cs="宋体"/>
          <w:sz w:val="24"/>
          <w:szCs w:val="24"/>
          <w:u w:val="single"/>
        </w:rPr>
        <w:t xml:space="preserve"> </w:t>
      </w:r>
      <w:r>
        <w:rPr>
          <w:rFonts w:ascii="宋体" w:hAnsi="宋体" w:cs="宋体"/>
          <w:sz w:val="24"/>
          <w:szCs w:val="24"/>
          <w:u w:val="single"/>
        </w:rPr>
        <w:t xml:space="preserve">    </w:t>
      </w:r>
      <w:r>
        <w:rPr>
          <w:rFonts w:hint="eastAsia" w:ascii="宋体" w:hAnsi="宋体" w:cs="宋体"/>
          <w:sz w:val="24"/>
          <w:szCs w:val="28"/>
        </w:rPr>
        <w:t>年</w:t>
      </w:r>
      <w:r>
        <w:rPr>
          <w:rFonts w:hint="eastAsia" w:ascii="宋体" w:hAnsi="宋体" w:cs="宋体"/>
          <w:sz w:val="24"/>
          <w:szCs w:val="24"/>
          <w:u w:val="single"/>
        </w:rPr>
        <w:t xml:space="preserve"> </w:t>
      </w:r>
      <w:r>
        <w:rPr>
          <w:rFonts w:ascii="宋体" w:hAnsi="宋体" w:cs="宋体"/>
          <w:sz w:val="24"/>
          <w:szCs w:val="24"/>
          <w:u w:val="single"/>
        </w:rPr>
        <w:t xml:space="preserve">    </w:t>
      </w:r>
      <w:r>
        <w:rPr>
          <w:rFonts w:hint="eastAsia" w:ascii="宋体" w:hAnsi="宋体" w:cs="宋体"/>
          <w:sz w:val="24"/>
          <w:szCs w:val="28"/>
        </w:rPr>
        <w:t>月</w:t>
      </w:r>
      <w:r>
        <w:rPr>
          <w:rFonts w:hint="eastAsia" w:ascii="宋体" w:hAnsi="宋体" w:cs="宋体"/>
          <w:sz w:val="24"/>
          <w:szCs w:val="24"/>
          <w:u w:val="single"/>
        </w:rPr>
        <w:t xml:space="preserve"> </w:t>
      </w:r>
      <w:r>
        <w:rPr>
          <w:rFonts w:ascii="宋体" w:hAnsi="宋体" w:cs="宋体"/>
          <w:sz w:val="24"/>
          <w:szCs w:val="24"/>
          <w:u w:val="single"/>
        </w:rPr>
        <w:t xml:space="preserve">    </w:t>
      </w:r>
      <w:r>
        <w:rPr>
          <w:rFonts w:hint="eastAsia" w:ascii="宋体" w:hAnsi="宋体" w:cs="宋体"/>
          <w:sz w:val="24"/>
          <w:szCs w:val="28"/>
        </w:rPr>
        <w:t>日</w:t>
      </w:r>
    </w:p>
    <w:p>
      <w:pPr>
        <w:pStyle w:val="5"/>
        <w:rPr>
          <w:rFonts w:hint="eastAsia"/>
          <w:sz w:val="28"/>
          <w:szCs w:val="28"/>
        </w:rPr>
      </w:pPr>
      <w:bookmarkStart w:id="5" w:name="_Toc95464841"/>
    </w:p>
    <w:p>
      <w:pPr>
        <w:rPr>
          <w:rFonts w:hint="eastAsia"/>
        </w:rPr>
      </w:pPr>
    </w:p>
    <w:p>
      <w:pPr>
        <w:pStyle w:val="5"/>
        <w:rPr>
          <w:rFonts w:hint="eastAsia"/>
          <w:sz w:val="28"/>
          <w:szCs w:val="28"/>
        </w:rPr>
      </w:pPr>
    </w:p>
    <w:p>
      <w:pPr>
        <w:pStyle w:val="5"/>
        <w:rPr>
          <w:rFonts w:hint="eastAsia"/>
          <w:sz w:val="28"/>
          <w:szCs w:val="28"/>
        </w:rPr>
      </w:pPr>
      <w:r>
        <w:rPr>
          <w:rFonts w:hint="eastAsia"/>
          <w:sz w:val="28"/>
          <w:szCs w:val="28"/>
        </w:rPr>
        <w:t>（三）法定代表人授权委托书</w:t>
      </w:r>
      <w:bookmarkEnd w:id="5"/>
    </w:p>
    <w:p>
      <w:pPr>
        <w:tabs>
          <w:tab w:val="left" w:pos="6300"/>
        </w:tabs>
        <w:snapToGrid w:val="0"/>
        <w:rPr>
          <w:rFonts w:ascii="宋体" w:hAnsi="宋体" w:cs="宋体"/>
          <w:sz w:val="24"/>
          <w:szCs w:val="24"/>
          <w:u w:val="single"/>
        </w:rPr>
      </w:pPr>
      <w:r>
        <w:rPr>
          <w:rFonts w:hint="eastAsia" w:ascii="宋体" w:hAnsi="宋体" w:cs="宋体"/>
          <w:sz w:val="24"/>
          <w:szCs w:val="24"/>
        </w:rPr>
        <w:t>采购项目名称：</w:t>
      </w:r>
      <w:r>
        <w:rPr>
          <w:rFonts w:hint="eastAsia" w:ascii="宋体" w:hAnsi="宋体" w:cs="宋体"/>
          <w:sz w:val="24"/>
          <w:szCs w:val="24"/>
          <w:u w:val="single"/>
        </w:rPr>
        <w:t xml:space="preserve"> </w:t>
      </w:r>
      <w:r>
        <w:rPr>
          <w:rFonts w:ascii="宋体" w:hAnsi="宋体" w:cs="宋体"/>
          <w:sz w:val="24"/>
          <w:szCs w:val="24"/>
          <w:u w:val="single"/>
        </w:rPr>
        <w:t xml:space="preserve">                                        </w:t>
      </w:r>
    </w:p>
    <w:p>
      <w:pPr>
        <w:tabs>
          <w:tab w:val="left" w:pos="6300"/>
        </w:tabs>
        <w:snapToGrid w:val="0"/>
        <w:ind w:firstLine="480" w:firstLineChars="200"/>
        <w:rPr>
          <w:rFonts w:ascii="宋体" w:hAnsi="宋体" w:cs="宋体"/>
          <w:sz w:val="24"/>
          <w:szCs w:val="24"/>
        </w:rPr>
      </w:pPr>
    </w:p>
    <w:p>
      <w:pPr>
        <w:tabs>
          <w:tab w:val="left" w:pos="6300"/>
        </w:tabs>
        <w:snapToGrid w:val="0"/>
        <w:ind w:firstLine="480" w:firstLineChars="200"/>
        <w:rPr>
          <w:rFonts w:ascii="宋体" w:hAnsi="宋体" w:cs="宋体"/>
          <w:sz w:val="24"/>
          <w:szCs w:val="24"/>
        </w:rPr>
      </w:pPr>
      <w:r>
        <w:rPr>
          <w:rFonts w:hint="eastAsia" w:ascii="宋体" w:hAnsi="宋体" w:cs="宋体"/>
          <w:sz w:val="24"/>
          <w:szCs w:val="24"/>
        </w:rPr>
        <w:t>致：</w:t>
      </w:r>
      <w:r>
        <w:rPr>
          <w:rFonts w:hint="eastAsia" w:ascii="宋体" w:hAnsi="宋体" w:cs="宋体"/>
          <w:sz w:val="24"/>
          <w:szCs w:val="24"/>
          <w:u w:val="single"/>
        </w:rPr>
        <w:t xml:space="preserve"> </w:t>
      </w:r>
      <w:r>
        <w:rPr>
          <w:rFonts w:ascii="宋体" w:hAnsi="宋体" w:cs="宋体"/>
          <w:sz w:val="24"/>
          <w:szCs w:val="24"/>
          <w:u w:val="single"/>
        </w:rPr>
        <w:t xml:space="preserve">                 </w:t>
      </w:r>
      <w:r>
        <w:rPr>
          <w:rFonts w:hint="eastAsia" w:ascii="宋体" w:hAnsi="宋体" w:cs="宋体"/>
          <w:sz w:val="24"/>
          <w:szCs w:val="24"/>
        </w:rPr>
        <w:t>（采购人名称）：</w:t>
      </w:r>
    </w:p>
    <w:p>
      <w:pPr>
        <w:tabs>
          <w:tab w:val="left" w:pos="6300"/>
        </w:tabs>
        <w:snapToGrid w:val="0"/>
        <w:spacing w:line="440" w:lineRule="exact"/>
        <w:ind w:firstLine="480" w:firstLineChars="200"/>
        <w:rPr>
          <w:rFonts w:ascii="宋体" w:hAnsi="宋体" w:cs="宋体"/>
          <w:sz w:val="24"/>
          <w:szCs w:val="24"/>
        </w:rPr>
      </w:pPr>
      <w:r>
        <w:rPr>
          <w:rFonts w:hint="eastAsia" w:ascii="宋体" w:hAnsi="宋体" w:cs="宋体"/>
          <w:sz w:val="24"/>
          <w:szCs w:val="24"/>
          <w:u w:val="single"/>
        </w:rPr>
        <w:t xml:space="preserve">    </w:t>
      </w:r>
      <w:r>
        <w:rPr>
          <w:rFonts w:ascii="宋体" w:hAnsi="宋体" w:cs="宋体"/>
          <w:sz w:val="24"/>
          <w:szCs w:val="24"/>
          <w:u w:val="single"/>
        </w:rPr>
        <w:t xml:space="preserve"> </w:t>
      </w:r>
      <w:r>
        <w:rPr>
          <w:rFonts w:hint="eastAsia" w:ascii="宋体" w:hAnsi="宋体" w:cs="宋体"/>
          <w:sz w:val="24"/>
          <w:szCs w:val="24"/>
          <w:u w:val="single"/>
        </w:rPr>
        <w:t xml:space="preserve">   </w:t>
      </w:r>
      <w:r>
        <w:rPr>
          <w:rFonts w:hint="eastAsia" w:ascii="宋体" w:hAnsi="宋体" w:cs="宋体"/>
          <w:sz w:val="24"/>
          <w:szCs w:val="24"/>
        </w:rPr>
        <w:t>（竞选人法定代表人名称）是</w:t>
      </w:r>
      <w:r>
        <w:rPr>
          <w:rFonts w:hint="eastAsia" w:ascii="宋体" w:hAnsi="宋体" w:cs="宋体"/>
          <w:sz w:val="24"/>
          <w:szCs w:val="28"/>
          <w:u w:val="single"/>
        </w:rPr>
        <w:t xml:space="preserve"> </w:t>
      </w:r>
      <w:r>
        <w:rPr>
          <w:rFonts w:ascii="宋体" w:hAnsi="宋体" w:cs="宋体"/>
          <w:sz w:val="24"/>
          <w:szCs w:val="28"/>
          <w:u w:val="single"/>
        </w:rPr>
        <w:t xml:space="preserve">                </w:t>
      </w:r>
      <w:r>
        <w:rPr>
          <w:rFonts w:hint="eastAsia" w:ascii="宋体" w:hAnsi="宋体" w:cs="宋体"/>
          <w:sz w:val="24"/>
          <w:szCs w:val="24"/>
        </w:rPr>
        <w:t>（竞选人名称）的法定代表人，特授权</w:t>
      </w:r>
      <w:r>
        <w:rPr>
          <w:rFonts w:hint="eastAsia" w:ascii="宋体" w:hAnsi="宋体" w:cs="宋体"/>
          <w:sz w:val="24"/>
          <w:szCs w:val="24"/>
          <w:u w:val="single"/>
        </w:rPr>
        <w:t xml:space="preserve">     </w:t>
      </w:r>
      <w:r>
        <w:rPr>
          <w:rFonts w:ascii="宋体" w:hAnsi="宋体" w:cs="宋体"/>
          <w:sz w:val="24"/>
          <w:szCs w:val="24"/>
          <w:u w:val="single"/>
        </w:rPr>
        <w:t xml:space="preserve">             </w:t>
      </w:r>
      <w:r>
        <w:rPr>
          <w:rFonts w:hint="eastAsia" w:ascii="宋体" w:hAnsi="宋体" w:cs="宋体"/>
          <w:sz w:val="24"/>
          <w:szCs w:val="24"/>
          <w:u w:val="single"/>
        </w:rPr>
        <w:t xml:space="preserve">   </w:t>
      </w:r>
      <w:r>
        <w:rPr>
          <w:rFonts w:hint="eastAsia" w:ascii="宋体" w:hAnsi="宋体" w:cs="宋体"/>
          <w:sz w:val="24"/>
          <w:szCs w:val="24"/>
        </w:rPr>
        <w:t>（被授权人姓名和身份证号）代表我单位全权办理上述项目的竞选、谈判、签约等具体工作，并签署全部有关文件、协议及合同。</w:t>
      </w:r>
    </w:p>
    <w:p>
      <w:pPr>
        <w:tabs>
          <w:tab w:val="left" w:pos="6300"/>
        </w:tabs>
        <w:snapToGrid w:val="0"/>
        <w:spacing w:line="440" w:lineRule="exact"/>
        <w:ind w:firstLine="480" w:firstLineChars="200"/>
        <w:rPr>
          <w:rFonts w:ascii="宋体" w:hAnsi="宋体" w:cs="宋体"/>
          <w:sz w:val="24"/>
          <w:szCs w:val="24"/>
        </w:rPr>
      </w:pPr>
      <w:r>
        <w:rPr>
          <w:rFonts w:hint="eastAsia" w:ascii="宋体" w:hAnsi="宋体" w:cs="宋体"/>
          <w:sz w:val="24"/>
          <w:szCs w:val="24"/>
        </w:rPr>
        <w:t>我单位对被授权人的签名负全部责任。</w:t>
      </w:r>
    </w:p>
    <w:p>
      <w:pPr>
        <w:tabs>
          <w:tab w:val="left" w:pos="6300"/>
        </w:tabs>
        <w:snapToGrid w:val="0"/>
        <w:spacing w:line="440" w:lineRule="exact"/>
        <w:ind w:firstLine="480" w:firstLineChars="200"/>
        <w:rPr>
          <w:rFonts w:ascii="宋体" w:hAnsi="宋体" w:cs="宋体"/>
          <w:sz w:val="24"/>
          <w:szCs w:val="24"/>
        </w:rPr>
      </w:pPr>
      <w:r>
        <w:rPr>
          <w:rFonts w:hint="eastAsia" w:ascii="宋体" w:hAnsi="宋体" w:cs="宋体"/>
          <w:sz w:val="24"/>
          <w:szCs w:val="24"/>
        </w:rPr>
        <w:t>在撤消授权的书面通知以前，本授权书一直有效。被授权人在授权书有效期内签署的所有文件不因授权的撤消而失效。</w:t>
      </w:r>
    </w:p>
    <w:p>
      <w:pPr>
        <w:tabs>
          <w:tab w:val="left" w:pos="6300"/>
        </w:tabs>
        <w:snapToGrid w:val="0"/>
        <w:spacing w:line="440" w:lineRule="exact"/>
        <w:ind w:firstLine="480" w:firstLineChars="200"/>
        <w:rPr>
          <w:rFonts w:ascii="宋体" w:hAnsi="宋体" w:cs="宋体"/>
          <w:sz w:val="24"/>
          <w:szCs w:val="24"/>
        </w:rPr>
      </w:pPr>
    </w:p>
    <w:p>
      <w:pPr>
        <w:tabs>
          <w:tab w:val="left" w:pos="6300"/>
        </w:tabs>
        <w:snapToGrid w:val="0"/>
        <w:spacing w:line="440" w:lineRule="exact"/>
        <w:ind w:firstLine="480" w:firstLineChars="200"/>
        <w:rPr>
          <w:rFonts w:ascii="宋体" w:hAnsi="宋体" w:cs="宋体"/>
          <w:sz w:val="24"/>
          <w:szCs w:val="24"/>
        </w:rPr>
      </w:pPr>
    </w:p>
    <w:p>
      <w:pPr>
        <w:tabs>
          <w:tab w:val="left" w:pos="6300"/>
        </w:tabs>
        <w:snapToGrid w:val="0"/>
        <w:spacing w:line="440" w:lineRule="exact"/>
        <w:ind w:firstLine="480" w:firstLineChars="200"/>
        <w:rPr>
          <w:rFonts w:ascii="宋体" w:hAnsi="宋体" w:cs="宋体"/>
          <w:sz w:val="24"/>
          <w:szCs w:val="24"/>
        </w:rPr>
      </w:pPr>
      <w:r>
        <w:rPr>
          <w:rFonts w:hint="eastAsia" w:ascii="宋体" w:hAnsi="宋体" w:cs="宋体"/>
          <w:sz w:val="24"/>
          <w:szCs w:val="24"/>
        </w:rPr>
        <w:t>被授权人签名：               竞选人法定代表人签名：</w:t>
      </w:r>
    </w:p>
    <w:p>
      <w:pPr>
        <w:tabs>
          <w:tab w:val="left" w:pos="6300"/>
        </w:tabs>
        <w:snapToGrid w:val="0"/>
        <w:spacing w:line="440" w:lineRule="exact"/>
        <w:ind w:firstLine="480" w:firstLineChars="200"/>
        <w:rPr>
          <w:rFonts w:ascii="宋体" w:hAnsi="宋体" w:cs="宋体"/>
          <w:sz w:val="24"/>
          <w:szCs w:val="24"/>
        </w:rPr>
      </w:pPr>
      <w:r>
        <w:rPr>
          <w:rFonts w:hint="eastAsia" w:ascii="宋体" w:hAnsi="宋体" w:cs="宋体"/>
          <w:sz w:val="24"/>
          <w:szCs w:val="24"/>
        </w:rPr>
        <w:t xml:space="preserve">          </w:t>
      </w:r>
    </w:p>
    <w:p>
      <w:pPr>
        <w:tabs>
          <w:tab w:val="left" w:pos="6300"/>
        </w:tabs>
        <w:snapToGrid w:val="0"/>
        <w:spacing w:line="440" w:lineRule="exact"/>
        <w:ind w:firstLine="480" w:firstLineChars="200"/>
        <w:rPr>
          <w:rFonts w:ascii="宋体" w:hAnsi="宋体" w:cs="宋体"/>
          <w:sz w:val="24"/>
          <w:szCs w:val="24"/>
        </w:rPr>
      </w:pPr>
    </w:p>
    <w:p>
      <w:pPr>
        <w:tabs>
          <w:tab w:val="left" w:pos="6300"/>
        </w:tabs>
        <w:snapToGrid w:val="0"/>
        <w:spacing w:line="440" w:lineRule="exact"/>
        <w:ind w:firstLine="480" w:firstLineChars="200"/>
        <w:rPr>
          <w:rFonts w:ascii="宋体" w:hAnsi="宋体" w:cs="宋体"/>
          <w:sz w:val="24"/>
          <w:szCs w:val="24"/>
        </w:rPr>
      </w:pPr>
      <w:r>
        <w:rPr>
          <w:rFonts w:hint="eastAsia" w:ascii="宋体" w:hAnsi="宋体" w:cs="宋体"/>
          <w:sz w:val="24"/>
          <w:szCs w:val="24"/>
        </w:rPr>
        <w:t>（附：被授权人身份证正反双面复印件）</w:t>
      </w:r>
    </w:p>
    <w:tbl>
      <w:tblPr>
        <w:tblStyle w:val="19"/>
        <w:tblW w:w="5000" w:type="pct"/>
        <w:jc w:val="center"/>
        <w:tblLayout w:type="autofit"/>
        <w:tblCellMar>
          <w:top w:w="0" w:type="dxa"/>
          <w:left w:w="108" w:type="dxa"/>
          <w:bottom w:w="0" w:type="dxa"/>
          <w:right w:w="108" w:type="dxa"/>
        </w:tblCellMar>
      </w:tblPr>
      <w:tblGrid>
        <w:gridCol w:w="4261"/>
        <w:gridCol w:w="4261"/>
      </w:tblGrid>
      <w:tr>
        <w:tblPrEx>
          <w:tblCellMar>
            <w:top w:w="0" w:type="dxa"/>
            <w:left w:w="108" w:type="dxa"/>
            <w:bottom w:w="0" w:type="dxa"/>
            <w:right w:w="108" w:type="dxa"/>
          </w:tblCellMar>
        </w:tblPrEx>
        <w:trPr>
          <w:trHeight w:val="2317" w:hRule="atLeast"/>
          <w:jc w:val="center"/>
        </w:trPr>
        <w:tc>
          <w:tcPr>
            <w:tcW w:w="2500" w:type="pct"/>
            <w:noWrap w:val="0"/>
            <w:vAlign w:val="top"/>
          </w:tcPr>
          <w:p>
            <w:pPr>
              <w:pStyle w:val="31"/>
              <w:rPr>
                <w:sz w:val="22"/>
              </w:rPr>
            </w:pPr>
            <w:r>
              <w:rPr>
                <w:sz w:val="24"/>
                <w:szCs w:val="24"/>
              </w:rPr>
              <mc:AlternateContent>
                <mc:Choice Requires="wps">
                  <w:drawing>
                    <wp:anchor distT="0" distB="0" distL="114300" distR="114300" simplePos="0" relativeHeight="251662336" behindDoc="0" locked="0" layoutInCell="1" allowOverlap="1">
                      <wp:simplePos x="0" y="0"/>
                      <wp:positionH relativeFrom="column">
                        <wp:posOffset>-2540</wp:posOffset>
                      </wp:positionH>
                      <wp:positionV relativeFrom="paragraph">
                        <wp:posOffset>256540</wp:posOffset>
                      </wp:positionV>
                      <wp:extent cx="2568575" cy="1757045"/>
                      <wp:effectExtent l="5080" t="4445" r="17145" b="10160"/>
                      <wp:wrapNone/>
                      <wp:docPr id="11" name="文本框 11"/>
                      <wp:cNvGraphicFramePr/>
                      <a:graphic xmlns:a="http://schemas.openxmlformats.org/drawingml/2006/main">
                        <a:graphicData uri="http://schemas.microsoft.com/office/word/2010/wordprocessingShape">
                          <wps:wsp>
                            <wps:cNvSpPr txBox="1"/>
                            <wps:spPr>
                              <a:xfrm>
                                <a:off x="0" y="0"/>
                                <a:ext cx="2568272" cy="1757238"/>
                              </a:xfrm>
                              <a:prstGeom prst="rect">
                                <a:avLst/>
                              </a:prstGeom>
                              <a:solidFill>
                                <a:srgbClr val="FFFFFF"/>
                              </a:solidFill>
                              <a:ln w="6350">
                                <a:solidFill>
                                  <a:prstClr val="black"/>
                                </a:solidFill>
                              </a:ln>
                              <a:effectLst/>
                            </wps:spPr>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pt;margin-top:20.2pt;height:138.35pt;width:202.25pt;z-index:251662336;mso-width-relative:page;mso-height-relative:page;" fillcolor="#FFFFFF" filled="t" stroked="t" coordsize="21600,21600" o:gfxdata="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qAy&#10;pdQAAAAIAQAADwAAAAAAAAABACAAAAAiAAAAZHJzL2Rvd25yZXYueG1sUEsBAhQAFAAAAAgAh07i&#10;QGHMCTJfAgAAyAQAAA4AAAAAAAAAAQAgAAAAIwEAAGRycy9lMm9Eb2MueG1sUEsFBgAAAAAGAAYA&#10;WQEAAPQFAAAAAA==&#10;">
                      <v:fill on="t" focussize="0,0"/>
                      <v:stroke weight="0.5pt" color="#000000" joinstyle="round"/>
                      <v:imagedata o:title=""/>
                      <o:lock v:ext="edit" aspectratio="f"/>
                      <v:textbox>
                        <w:txbxContent>
                          <w:p/>
                        </w:txbxContent>
                      </v:textbox>
                    </v:shape>
                  </w:pict>
                </mc:Fallback>
              </mc:AlternateContent>
            </w:r>
            <w:r>
              <w:rPr>
                <w:rFonts w:hint="eastAsia"/>
                <w:sz w:val="22"/>
              </w:rPr>
              <w:t>此处粘贴“被授权人身份证正面复印件”</w:t>
            </w:r>
          </w:p>
          <w:p>
            <w:pPr>
              <w:pStyle w:val="31"/>
              <w:rPr>
                <w:sz w:val="22"/>
              </w:rPr>
            </w:pPr>
          </w:p>
        </w:tc>
        <w:tc>
          <w:tcPr>
            <w:tcW w:w="2500" w:type="pct"/>
            <w:noWrap w:val="0"/>
            <w:vAlign w:val="top"/>
          </w:tcPr>
          <w:p>
            <w:pPr>
              <w:pStyle w:val="31"/>
              <w:rPr>
                <w:sz w:val="22"/>
              </w:rPr>
            </w:pPr>
            <w:r>
              <w:rPr>
                <w:sz w:val="24"/>
                <w:szCs w:val="24"/>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256540</wp:posOffset>
                      </wp:positionV>
                      <wp:extent cx="2520315" cy="1757045"/>
                      <wp:effectExtent l="5080" t="4445" r="8255" b="10160"/>
                      <wp:wrapNone/>
                      <wp:docPr id="12" name="文本框 12"/>
                      <wp:cNvGraphicFramePr/>
                      <a:graphic xmlns:a="http://schemas.openxmlformats.org/drawingml/2006/main">
                        <a:graphicData uri="http://schemas.microsoft.com/office/word/2010/wordprocessingShape">
                          <wps:wsp>
                            <wps:cNvSpPr txBox="1"/>
                            <wps:spPr>
                              <a:xfrm>
                                <a:off x="0" y="0"/>
                                <a:ext cx="2520564" cy="1757045"/>
                              </a:xfrm>
                              <a:prstGeom prst="rect">
                                <a:avLst/>
                              </a:prstGeom>
                              <a:solidFill>
                                <a:srgbClr val="FFFFFF"/>
                              </a:solidFill>
                              <a:ln w="6350">
                                <a:solidFill>
                                  <a:prstClr val="black"/>
                                </a:solidFill>
                              </a:ln>
                              <a:effectLst/>
                            </wps:spPr>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pt;margin-top:20.2pt;height:138.35pt;width:198.45pt;z-index:251663360;mso-width-relative:page;mso-height-relative:page;" fillcolor="#FFFFFF" filled="t" stroked="t" coordsize="21600,21600" o:gfxdata="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10;oUQU1QAAAAcBAAAPAAAAAAAAAAEAIAAAACIAAABkcnMvZG93bnJldi54bWxQSwECFAAUAAAACACH&#10;TuJAWFOyM2ACAADIBAAADgAAAAAAAAABACAAAAAkAQAAZHJzL2Uyb0RvYy54bWxQSwUGAAAAAAYA&#10;BgBZAQAA9gUAAAAA&#10;">
                      <v:fill on="t" focussize="0,0"/>
                      <v:stroke weight="0.5pt" color="#000000" joinstyle="round"/>
                      <v:imagedata o:title=""/>
                      <o:lock v:ext="edit" aspectratio="f"/>
                      <v:textbox>
                        <w:txbxContent>
                          <w:p/>
                        </w:txbxContent>
                      </v:textbox>
                    </v:shape>
                  </w:pict>
                </mc:Fallback>
              </mc:AlternateContent>
            </w:r>
            <w:r>
              <w:rPr>
                <w:rFonts w:hint="eastAsia"/>
                <w:sz w:val="22"/>
              </w:rPr>
              <w:t>此处粘贴“被授权人身份证反面复印件”</w:t>
            </w:r>
          </w:p>
          <w:p>
            <w:pPr>
              <w:pStyle w:val="31"/>
              <w:rPr>
                <w:sz w:val="22"/>
              </w:rPr>
            </w:pPr>
          </w:p>
        </w:tc>
      </w:tr>
    </w:tbl>
    <w:p>
      <w:pPr>
        <w:tabs>
          <w:tab w:val="left" w:pos="6300"/>
        </w:tabs>
        <w:snapToGrid w:val="0"/>
        <w:spacing w:line="440" w:lineRule="exact"/>
        <w:ind w:firstLine="480" w:firstLineChars="200"/>
        <w:rPr>
          <w:rFonts w:ascii="宋体" w:hAnsi="宋体" w:cs="宋体"/>
          <w:sz w:val="24"/>
          <w:szCs w:val="24"/>
        </w:rPr>
      </w:pPr>
    </w:p>
    <w:p>
      <w:pPr>
        <w:tabs>
          <w:tab w:val="left" w:pos="6300"/>
        </w:tabs>
        <w:snapToGrid w:val="0"/>
        <w:spacing w:line="440" w:lineRule="exact"/>
        <w:ind w:firstLine="480" w:firstLineChars="200"/>
        <w:jc w:val="right"/>
        <w:rPr>
          <w:rFonts w:ascii="宋体" w:hAnsi="宋体" w:cs="宋体"/>
          <w:sz w:val="24"/>
          <w:szCs w:val="24"/>
          <w:u w:val="single"/>
        </w:rPr>
      </w:pPr>
    </w:p>
    <w:p>
      <w:pPr>
        <w:tabs>
          <w:tab w:val="left" w:pos="6300"/>
        </w:tabs>
        <w:snapToGrid w:val="0"/>
        <w:spacing w:line="440" w:lineRule="exact"/>
        <w:ind w:firstLine="480" w:firstLineChars="200"/>
        <w:jc w:val="right"/>
        <w:rPr>
          <w:rFonts w:ascii="宋体" w:hAnsi="宋体" w:cs="宋体"/>
          <w:sz w:val="24"/>
          <w:szCs w:val="24"/>
          <w:u w:val="single"/>
        </w:rPr>
      </w:pPr>
    </w:p>
    <w:p>
      <w:pPr>
        <w:tabs>
          <w:tab w:val="left" w:pos="6300"/>
        </w:tabs>
        <w:snapToGrid w:val="0"/>
        <w:spacing w:line="440" w:lineRule="exact"/>
        <w:ind w:firstLine="480" w:firstLineChars="200"/>
        <w:jc w:val="right"/>
        <w:rPr>
          <w:rFonts w:ascii="宋体" w:hAnsi="宋体" w:cs="宋体"/>
          <w:sz w:val="24"/>
          <w:szCs w:val="24"/>
          <w:u w:val="single"/>
        </w:rPr>
      </w:pPr>
    </w:p>
    <w:p>
      <w:pPr>
        <w:tabs>
          <w:tab w:val="left" w:pos="6300"/>
        </w:tabs>
        <w:snapToGrid w:val="0"/>
        <w:spacing w:line="560" w:lineRule="exact"/>
        <w:ind w:firstLine="560" w:firstLineChars="200"/>
        <w:jc w:val="right"/>
        <w:rPr>
          <w:rFonts w:ascii="宋体" w:hAnsi="宋体" w:cs="宋体"/>
          <w:sz w:val="28"/>
          <w:szCs w:val="28"/>
        </w:rPr>
      </w:pPr>
      <w:r>
        <w:rPr>
          <w:rFonts w:hint="eastAsia" w:ascii="宋体" w:hAnsi="宋体" w:cs="宋体"/>
          <w:sz w:val="28"/>
          <w:szCs w:val="28"/>
        </w:rPr>
        <w:t>竞选人：</w:t>
      </w:r>
      <w:r>
        <w:rPr>
          <w:rFonts w:hint="eastAsia" w:ascii="宋体" w:hAnsi="宋体" w:cs="宋体"/>
          <w:sz w:val="28"/>
          <w:szCs w:val="28"/>
          <w:u w:val="single"/>
        </w:rPr>
        <w:t xml:space="preserve"> </w:t>
      </w:r>
      <w:r>
        <w:rPr>
          <w:rFonts w:ascii="宋体" w:hAnsi="宋体" w:cs="宋体"/>
          <w:sz w:val="28"/>
          <w:szCs w:val="28"/>
          <w:u w:val="single"/>
        </w:rPr>
        <w:t xml:space="preserve">                   </w:t>
      </w:r>
      <w:r>
        <w:rPr>
          <w:rFonts w:hint="eastAsia" w:ascii="宋体" w:hAnsi="宋体" w:cs="宋体"/>
          <w:sz w:val="28"/>
          <w:szCs w:val="28"/>
        </w:rPr>
        <w:t>（盖章）</w:t>
      </w:r>
    </w:p>
    <w:p>
      <w:pPr>
        <w:tabs>
          <w:tab w:val="left" w:pos="6300"/>
        </w:tabs>
        <w:snapToGrid w:val="0"/>
        <w:spacing w:line="440" w:lineRule="exact"/>
        <w:ind w:firstLine="480" w:firstLineChars="200"/>
        <w:jc w:val="right"/>
        <w:rPr>
          <w:rFonts w:ascii="宋体" w:hAnsi="宋体" w:cs="宋体"/>
          <w:sz w:val="24"/>
          <w:szCs w:val="24"/>
        </w:rPr>
      </w:pPr>
    </w:p>
    <w:p>
      <w:pPr>
        <w:snapToGrid w:val="0"/>
        <w:spacing w:line="500" w:lineRule="exact"/>
        <w:ind w:firstLine="480" w:firstLineChars="200"/>
        <w:jc w:val="right"/>
        <w:rPr>
          <w:rFonts w:ascii="宋体" w:hAnsi="宋体" w:cs="宋体"/>
          <w:sz w:val="24"/>
          <w:szCs w:val="28"/>
        </w:rPr>
      </w:pPr>
      <w:r>
        <w:rPr>
          <w:rFonts w:hint="eastAsia" w:ascii="宋体" w:hAnsi="宋体" w:cs="宋体"/>
          <w:sz w:val="24"/>
          <w:szCs w:val="24"/>
          <w:u w:val="single"/>
        </w:rPr>
        <w:t xml:space="preserve"> </w:t>
      </w:r>
      <w:r>
        <w:rPr>
          <w:rFonts w:ascii="宋体" w:hAnsi="宋体" w:cs="宋体"/>
          <w:sz w:val="24"/>
          <w:szCs w:val="24"/>
          <w:u w:val="single"/>
        </w:rPr>
        <w:t xml:space="preserve">     </w:t>
      </w:r>
      <w:r>
        <w:rPr>
          <w:rFonts w:hint="eastAsia" w:ascii="宋体" w:hAnsi="宋体" w:cs="宋体"/>
          <w:sz w:val="24"/>
          <w:szCs w:val="28"/>
        </w:rPr>
        <w:t>年</w:t>
      </w:r>
      <w:r>
        <w:rPr>
          <w:rFonts w:hint="eastAsia" w:ascii="宋体" w:hAnsi="宋体" w:cs="宋体"/>
          <w:sz w:val="24"/>
          <w:szCs w:val="24"/>
          <w:u w:val="single"/>
        </w:rPr>
        <w:t xml:space="preserve"> </w:t>
      </w:r>
      <w:r>
        <w:rPr>
          <w:rFonts w:ascii="宋体" w:hAnsi="宋体" w:cs="宋体"/>
          <w:sz w:val="24"/>
          <w:szCs w:val="24"/>
          <w:u w:val="single"/>
        </w:rPr>
        <w:t xml:space="preserve">    </w:t>
      </w:r>
      <w:r>
        <w:rPr>
          <w:rFonts w:hint="eastAsia" w:ascii="宋体" w:hAnsi="宋体" w:cs="宋体"/>
          <w:sz w:val="24"/>
          <w:szCs w:val="28"/>
        </w:rPr>
        <w:t>月</w:t>
      </w:r>
      <w:r>
        <w:rPr>
          <w:rFonts w:hint="eastAsia" w:ascii="宋体" w:hAnsi="宋体" w:cs="宋体"/>
          <w:sz w:val="24"/>
          <w:szCs w:val="24"/>
          <w:u w:val="single"/>
        </w:rPr>
        <w:t xml:space="preserve"> </w:t>
      </w:r>
      <w:r>
        <w:rPr>
          <w:rFonts w:ascii="宋体" w:hAnsi="宋体" w:cs="宋体"/>
          <w:sz w:val="24"/>
          <w:szCs w:val="24"/>
          <w:u w:val="single"/>
        </w:rPr>
        <w:t xml:space="preserve">    </w:t>
      </w:r>
      <w:r>
        <w:rPr>
          <w:rFonts w:hint="eastAsia" w:ascii="宋体" w:hAnsi="宋体" w:cs="宋体"/>
          <w:sz w:val="24"/>
          <w:szCs w:val="28"/>
        </w:rPr>
        <w:t>日</w:t>
      </w:r>
    </w:p>
    <w:p>
      <w:pPr>
        <w:pStyle w:val="3"/>
        <w:ind w:left="0" w:leftChars="0" w:firstLine="0" w:firstLineChars="0"/>
      </w:pPr>
    </w:p>
    <w:p>
      <w:pPr>
        <w:pStyle w:val="3"/>
        <w:ind w:left="0" w:leftChars="0" w:firstLine="0" w:firstLineChars="0"/>
      </w:pPr>
    </w:p>
    <w:p>
      <w:pPr>
        <w:pStyle w:val="5"/>
        <w:rPr>
          <w:rFonts w:hint="eastAsia"/>
          <w:sz w:val="28"/>
          <w:szCs w:val="28"/>
        </w:rPr>
      </w:pPr>
      <w:bookmarkStart w:id="6" w:name="_Toc95464842"/>
      <w:r>
        <w:rPr>
          <w:rFonts w:hint="eastAsia"/>
          <w:sz w:val="28"/>
          <w:szCs w:val="28"/>
        </w:rPr>
        <w:t>（</w:t>
      </w:r>
      <w:r>
        <w:rPr>
          <w:rFonts w:hint="eastAsia"/>
          <w:sz w:val="28"/>
          <w:szCs w:val="28"/>
          <w:lang w:val="en-US" w:eastAsia="zh-CN"/>
        </w:rPr>
        <w:t>四</w:t>
      </w:r>
      <w:r>
        <w:rPr>
          <w:rFonts w:hint="eastAsia"/>
          <w:sz w:val="28"/>
          <w:szCs w:val="28"/>
        </w:rPr>
        <w:t>）竞选人具有良好的商业信誉和完成项目的能力</w:t>
      </w:r>
    </w:p>
    <w:p>
      <w:pPr>
        <w:pStyle w:val="5"/>
        <w:jc w:val="center"/>
        <w:rPr>
          <w:rFonts w:hint="eastAsia" w:ascii="方正小标宋_GBK" w:hAnsi="方正小标宋_GBK" w:eastAsia="方正小标宋_GBK" w:cs="方正小标宋_GBK"/>
          <w:sz w:val="28"/>
          <w:szCs w:val="28"/>
        </w:rPr>
      </w:pPr>
      <w:r>
        <w:rPr>
          <w:rFonts w:hint="eastAsia" w:ascii="方正小标宋_GBK" w:hAnsi="方正小标宋_GBK" w:eastAsia="方正小标宋_GBK" w:cs="方正小标宋_GBK"/>
          <w:sz w:val="28"/>
          <w:szCs w:val="28"/>
        </w:rPr>
        <w:t>承诺书</w:t>
      </w:r>
    </w:p>
    <w:p>
      <w:pPr>
        <w:pStyle w:val="5"/>
        <w:spacing w:line="560" w:lineRule="exact"/>
        <w:jc w:val="left"/>
        <w:rPr>
          <w:rFonts w:hint="eastAsia"/>
          <w:sz w:val="28"/>
          <w:szCs w:val="28"/>
          <w:u w:val="single"/>
        </w:rPr>
      </w:pPr>
      <w:r>
        <w:rPr>
          <w:rFonts w:hint="eastAsia"/>
          <w:sz w:val="28"/>
          <w:szCs w:val="28"/>
        </w:rPr>
        <w:t>致：</w:t>
      </w:r>
      <w:r>
        <w:rPr>
          <w:rFonts w:hint="eastAsia"/>
          <w:sz w:val="28"/>
          <w:szCs w:val="28"/>
          <w:u w:val="single"/>
        </w:rPr>
        <w:t>（采购人名称）</w:t>
      </w:r>
    </w:p>
    <w:p>
      <w:pPr>
        <w:rPr>
          <w:rFonts w:hint="eastAsia"/>
          <w:sz w:val="28"/>
          <w:szCs w:val="28"/>
        </w:rPr>
      </w:pPr>
    </w:p>
    <w:p>
      <w:pPr>
        <w:pStyle w:val="5"/>
        <w:spacing w:line="560" w:lineRule="exact"/>
        <w:ind w:firstLine="560" w:firstLineChars="200"/>
        <w:jc w:val="left"/>
        <w:rPr>
          <w:rFonts w:hint="eastAsia"/>
          <w:sz w:val="28"/>
          <w:szCs w:val="28"/>
        </w:rPr>
      </w:pPr>
      <w:r>
        <w:rPr>
          <w:rFonts w:hint="eastAsia"/>
          <w:sz w:val="28"/>
          <w:szCs w:val="28"/>
          <w:u w:val="single"/>
        </w:rPr>
        <w:t>（竞选人名称）</w:t>
      </w:r>
      <w:r>
        <w:rPr>
          <w:rFonts w:hint="eastAsia"/>
          <w:sz w:val="28"/>
          <w:szCs w:val="28"/>
        </w:rPr>
        <w:t>郑重承诺，我公司系依法成立的合法企业，具有良好的商业信誉和完成本项目相关工作所需的专业能力，在合同签订前后愿意随时提供相关证明材料。</w:t>
      </w:r>
    </w:p>
    <w:p>
      <w:pPr>
        <w:pStyle w:val="5"/>
        <w:spacing w:line="560" w:lineRule="exact"/>
        <w:ind w:firstLine="560" w:firstLineChars="200"/>
        <w:jc w:val="left"/>
        <w:rPr>
          <w:rFonts w:hint="eastAsia"/>
          <w:sz w:val="28"/>
          <w:szCs w:val="28"/>
        </w:rPr>
      </w:pPr>
      <w:r>
        <w:rPr>
          <w:rFonts w:hint="eastAsia"/>
          <w:sz w:val="28"/>
          <w:szCs w:val="28"/>
        </w:rPr>
        <w:t>我公司对以上承诺负全部法律责任。</w:t>
      </w:r>
    </w:p>
    <w:p>
      <w:pPr>
        <w:pStyle w:val="5"/>
        <w:spacing w:line="560" w:lineRule="exact"/>
        <w:ind w:firstLine="560" w:firstLineChars="200"/>
        <w:jc w:val="left"/>
        <w:rPr>
          <w:rFonts w:hint="eastAsia"/>
          <w:sz w:val="28"/>
          <w:szCs w:val="28"/>
        </w:rPr>
      </w:pPr>
    </w:p>
    <w:p>
      <w:pPr>
        <w:pStyle w:val="5"/>
        <w:spacing w:line="560" w:lineRule="exact"/>
        <w:ind w:firstLine="560" w:firstLineChars="200"/>
        <w:jc w:val="left"/>
        <w:rPr>
          <w:rFonts w:hint="eastAsia"/>
          <w:sz w:val="28"/>
          <w:szCs w:val="28"/>
        </w:rPr>
      </w:pPr>
    </w:p>
    <w:p>
      <w:pPr>
        <w:pStyle w:val="5"/>
        <w:spacing w:line="560" w:lineRule="exact"/>
        <w:ind w:firstLine="560" w:firstLineChars="200"/>
        <w:jc w:val="right"/>
        <w:rPr>
          <w:rFonts w:hint="eastAsia"/>
          <w:sz w:val="28"/>
          <w:szCs w:val="28"/>
          <w:u w:val="single"/>
        </w:rPr>
      </w:pPr>
      <w:r>
        <w:rPr>
          <w:rFonts w:hint="eastAsia"/>
          <w:sz w:val="28"/>
          <w:szCs w:val="28"/>
        </w:rPr>
        <w:t>承诺人：</w:t>
      </w:r>
      <w:r>
        <w:rPr>
          <w:rFonts w:hint="eastAsia"/>
          <w:sz w:val="28"/>
          <w:szCs w:val="28"/>
          <w:u w:val="single"/>
        </w:rPr>
        <w:t>（竞选人名称）</w:t>
      </w:r>
    </w:p>
    <w:p>
      <w:pPr>
        <w:pStyle w:val="5"/>
        <w:spacing w:line="560" w:lineRule="exact"/>
        <w:ind w:firstLine="560" w:firstLineChars="200"/>
        <w:jc w:val="right"/>
        <w:rPr>
          <w:rFonts w:hint="eastAsia"/>
          <w:sz w:val="28"/>
          <w:szCs w:val="28"/>
          <w:u w:val="single"/>
        </w:rPr>
      </w:pPr>
    </w:p>
    <w:p>
      <w:pPr>
        <w:pStyle w:val="5"/>
        <w:spacing w:line="560" w:lineRule="exact"/>
        <w:ind w:firstLine="1120" w:firstLineChars="400"/>
        <w:jc w:val="right"/>
        <w:rPr>
          <w:rFonts w:hint="eastAsia"/>
          <w:sz w:val="28"/>
          <w:szCs w:val="28"/>
          <w:u w:val="single"/>
        </w:rPr>
      </w:pPr>
      <w:r>
        <w:rPr>
          <w:rFonts w:hint="eastAsia"/>
          <w:sz w:val="28"/>
          <w:szCs w:val="28"/>
          <w:u w:val="single"/>
        </w:rPr>
        <w:t>年    月    日</w:t>
      </w:r>
    </w:p>
    <w:bookmarkEnd w:id="6"/>
    <w:p>
      <w:pPr>
        <w:tabs>
          <w:tab w:val="left" w:pos="6300"/>
        </w:tabs>
        <w:snapToGrid w:val="0"/>
        <w:spacing w:line="440" w:lineRule="exact"/>
        <w:ind w:firstLine="480" w:firstLineChars="200"/>
        <w:rPr>
          <w:rFonts w:ascii="宋体" w:hAnsi="宋体" w:cs="宋体"/>
          <w:sz w:val="24"/>
        </w:rPr>
      </w:pPr>
    </w:p>
    <w:p>
      <w:pPr>
        <w:tabs>
          <w:tab w:val="left" w:pos="6300"/>
        </w:tabs>
        <w:snapToGrid w:val="0"/>
        <w:spacing w:line="440" w:lineRule="exact"/>
        <w:ind w:firstLine="480" w:firstLineChars="200"/>
        <w:rPr>
          <w:rFonts w:ascii="宋体" w:hAnsi="宋体" w:cs="宋体"/>
          <w:sz w:val="24"/>
        </w:rPr>
      </w:pPr>
    </w:p>
    <w:p>
      <w:pPr>
        <w:pStyle w:val="5"/>
        <w:adjustRightInd/>
        <w:snapToGrid/>
        <w:spacing w:before="100" w:beforeAutospacing="1" w:after="100" w:afterAutospacing="1" w:line="240" w:lineRule="auto"/>
        <w:jc w:val="left"/>
        <w:rPr>
          <w:rFonts w:hint="eastAsia" w:ascii="Calibri Light" w:hAnsi="Calibri Light" w:eastAsia="宋体" w:cs="Times New Roman"/>
          <w:b/>
          <w:bCs/>
          <w:sz w:val="24"/>
          <w:szCs w:val="32"/>
        </w:rPr>
      </w:pPr>
      <w:bookmarkStart w:id="7" w:name="_Toc71988188"/>
      <w:bookmarkStart w:id="8" w:name="_Toc95464843"/>
      <w:bookmarkStart w:id="9" w:name="_Toc15021"/>
    </w:p>
    <w:p>
      <w:pPr>
        <w:rPr>
          <w:rFonts w:hint="eastAsia" w:ascii="Calibri Light" w:hAnsi="Calibri Light" w:eastAsia="宋体" w:cs="Times New Roman"/>
          <w:b/>
          <w:bCs/>
          <w:sz w:val="24"/>
          <w:szCs w:val="32"/>
        </w:rPr>
      </w:pPr>
    </w:p>
    <w:p>
      <w:pPr>
        <w:pStyle w:val="2"/>
        <w:rPr>
          <w:rFonts w:hint="eastAsia" w:ascii="Calibri Light" w:hAnsi="Calibri Light" w:eastAsia="宋体" w:cs="Times New Roman"/>
          <w:b/>
          <w:bCs/>
          <w:sz w:val="24"/>
          <w:szCs w:val="32"/>
        </w:rPr>
      </w:pPr>
    </w:p>
    <w:p>
      <w:pPr>
        <w:pStyle w:val="3"/>
        <w:rPr>
          <w:rFonts w:hint="eastAsia" w:ascii="Calibri Light" w:hAnsi="Calibri Light" w:eastAsia="宋体" w:cs="Times New Roman"/>
          <w:b/>
          <w:bCs/>
          <w:sz w:val="24"/>
          <w:szCs w:val="32"/>
        </w:rPr>
      </w:pPr>
    </w:p>
    <w:p>
      <w:pPr>
        <w:pStyle w:val="3"/>
        <w:rPr>
          <w:rFonts w:hint="eastAsia" w:ascii="Calibri Light" w:hAnsi="Calibri Light" w:eastAsia="宋体" w:cs="Times New Roman"/>
          <w:b/>
          <w:bCs/>
          <w:sz w:val="24"/>
          <w:szCs w:val="32"/>
        </w:rPr>
      </w:pPr>
    </w:p>
    <w:p>
      <w:pPr>
        <w:pStyle w:val="3"/>
        <w:rPr>
          <w:rFonts w:hint="eastAsia" w:ascii="Calibri Light" w:hAnsi="Calibri Light" w:eastAsia="宋体" w:cs="Times New Roman"/>
          <w:b/>
          <w:bCs/>
          <w:sz w:val="24"/>
          <w:szCs w:val="32"/>
        </w:rPr>
      </w:pPr>
    </w:p>
    <w:p>
      <w:pPr>
        <w:pStyle w:val="3"/>
        <w:rPr>
          <w:rFonts w:hint="eastAsia" w:ascii="Calibri Light" w:hAnsi="Calibri Light" w:eastAsia="宋体" w:cs="Times New Roman"/>
          <w:b/>
          <w:bCs/>
          <w:sz w:val="24"/>
          <w:szCs w:val="32"/>
        </w:rPr>
      </w:pPr>
    </w:p>
    <w:p>
      <w:pPr>
        <w:pStyle w:val="3"/>
        <w:ind w:left="0" w:leftChars="0" w:firstLine="0" w:firstLineChars="0"/>
        <w:rPr>
          <w:rFonts w:hint="eastAsia" w:ascii="Calibri Light" w:hAnsi="Calibri Light" w:eastAsia="宋体" w:cs="Times New Roman"/>
          <w:b/>
          <w:bCs/>
          <w:sz w:val="24"/>
          <w:szCs w:val="32"/>
        </w:rPr>
      </w:pPr>
    </w:p>
    <w:bookmarkEnd w:id="7"/>
    <w:bookmarkEnd w:id="8"/>
    <w:bookmarkEnd w:id="9"/>
    <w:p>
      <w:pPr>
        <w:pStyle w:val="5"/>
        <w:spacing w:line="560" w:lineRule="exact"/>
        <w:jc w:val="both"/>
        <w:rPr>
          <w:rFonts w:hint="eastAsia"/>
          <w:sz w:val="28"/>
          <w:szCs w:val="28"/>
        </w:rPr>
      </w:pPr>
      <w:r>
        <w:rPr>
          <w:rFonts w:hint="eastAsia"/>
          <w:sz w:val="28"/>
          <w:szCs w:val="28"/>
        </w:rPr>
        <w:t>（</w:t>
      </w:r>
      <w:r>
        <w:rPr>
          <w:rFonts w:hint="eastAsia"/>
          <w:sz w:val="28"/>
          <w:szCs w:val="28"/>
          <w:lang w:val="en-US" w:eastAsia="zh-CN"/>
        </w:rPr>
        <w:t>五</w:t>
      </w:r>
      <w:r>
        <w:rPr>
          <w:rFonts w:hint="eastAsia"/>
          <w:sz w:val="28"/>
          <w:szCs w:val="28"/>
        </w:rPr>
        <w:t>）非联合体竞选声明</w:t>
      </w:r>
    </w:p>
    <w:p>
      <w:pPr>
        <w:tabs>
          <w:tab w:val="left" w:pos="6300"/>
        </w:tabs>
        <w:snapToGrid w:val="0"/>
        <w:spacing w:line="360" w:lineRule="auto"/>
        <w:rPr>
          <w:rFonts w:hint="eastAsia" w:ascii="宋体" w:hAnsi="宋体" w:cs="宋体"/>
          <w:sz w:val="28"/>
          <w:szCs w:val="28"/>
        </w:rPr>
      </w:pPr>
    </w:p>
    <w:p>
      <w:pPr>
        <w:tabs>
          <w:tab w:val="left" w:pos="6300"/>
        </w:tabs>
        <w:snapToGrid w:val="0"/>
        <w:spacing w:line="360" w:lineRule="auto"/>
        <w:rPr>
          <w:rFonts w:ascii="宋体" w:hAnsi="宋体" w:cs="宋体"/>
          <w:sz w:val="28"/>
          <w:szCs w:val="28"/>
          <w:u w:val="single"/>
        </w:rPr>
      </w:pPr>
      <w:r>
        <w:rPr>
          <w:rFonts w:hint="eastAsia" w:ascii="宋体" w:hAnsi="宋体" w:cs="宋体"/>
          <w:sz w:val="28"/>
          <w:szCs w:val="28"/>
        </w:rPr>
        <w:t>采购项目名称：</w:t>
      </w:r>
      <w:r>
        <w:rPr>
          <w:rFonts w:hint="eastAsia" w:ascii="宋体" w:hAnsi="宋体" w:cs="宋体"/>
          <w:sz w:val="28"/>
          <w:szCs w:val="28"/>
          <w:u w:val="single"/>
        </w:rPr>
        <w:t xml:space="preserve"> </w:t>
      </w:r>
      <w:r>
        <w:rPr>
          <w:rFonts w:ascii="宋体" w:hAnsi="宋体" w:cs="宋体"/>
          <w:sz w:val="28"/>
          <w:szCs w:val="28"/>
          <w:u w:val="single"/>
        </w:rPr>
        <w:t xml:space="preserve">                                        </w:t>
      </w:r>
      <w:r>
        <w:rPr>
          <w:rFonts w:ascii="宋体" w:hAnsi="宋体" w:cs="宋体"/>
          <w:sz w:val="28"/>
          <w:szCs w:val="28"/>
        </w:rPr>
        <w:t xml:space="preserve"> </w:t>
      </w:r>
    </w:p>
    <w:p>
      <w:pPr>
        <w:tabs>
          <w:tab w:val="left" w:pos="6300"/>
        </w:tabs>
        <w:snapToGrid w:val="0"/>
        <w:spacing w:line="360" w:lineRule="auto"/>
        <w:ind w:firstLine="560" w:firstLineChars="200"/>
        <w:rPr>
          <w:rFonts w:ascii="宋体" w:hAnsi="宋体" w:cs="宋体"/>
          <w:sz w:val="28"/>
          <w:szCs w:val="28"/>
        </w:rPr>
      </w:pPr>
    </w:p>
    <w:p>
      <w:pPr>
        <w:tabs>
          <w:tab w:val="left" w:pos="6300"/>
        </w:tabs>
        <w:snapToGrid w:val="0"/>
        <w:spacing w:line="360" w:lineRule="auto"/>
        <w:ind w:firstLine="560" w:firstLineChars="200"/>
        <w:rPr>
          <w:rFonts w:ascii="宋体" w:hAnsi="宋体" w:cs="宋体"/>
          <w:sz w:val="28"/>
          <w:szCs w:val="28"/>
        </w:rPr>
      </w:pPr>
      <w:r>
        <w:rPr>
          <w:rFonts w:hint="eastAsia" w:ascii="宋体" w:hAnsi="宋体" w:cs="宋体"/>
          <w:sz w:val="28"/>
          <w:szCs w:val="28"/>
        </w:rPr>
        <w:t>致：</w:t>
      </w:r>
      <w:r>
        <w:rPr>
          <w:rFonts w:ascii="宋体" w:hAnsi="宋体" w:cs="宋体"/>
          <w:sz w:val="28"/>
          <w:szCs w:val="28"/>
          <w:u w:val="single"/>
        </w:rPr>
        <w:t xml:space="preserve">                           </w:t>
      </w:r>
      <w:r>
        <w:rPr>
          <w:rFonts w:hint="eastAsia" w:ascii="宋体" w:hAnsi="宋体" w:cs="宋体"/>
          <w:sz w:val="28"/>
          <w:szCs w:val="28"/>
        </w:rPr>
        <w:t>（采购人名称）：</w:t>
      </w:r>
    </w:p>
    <w:p>
      <w:pPr>
        <w:tabs>
          <w:tab w:val="left" w:pos="6300"/>
        </w:tabs>
        <w:snapToGrid w:val="0"/>
        <w:spacing w:line="360" w:lineRule="auto"/>
        <w:ind w:firstLine="560" w:firstLineChars="200"/>
        <w:rPr>
          <w:rFonts w:ascii="宋体" w:hAnsi="宋体" w:cs="宋体"/>
          <w:sz w:val="28"/>
          <w:szCs w:val="28"/>
          <w:u w:val="single"/>
        </w:rPr>
      </w:pPr>
    </w:p>
    <w:p>
      <w:pPr>
        <w:tabs>
          <w:tab w:val="left" w:pos="6300"/>
        </w:tabs>
        <w:snapToGrid w:val="0"/>
        <w:spacing w:line="360" w:lineRule="auto"/>
        <w:ind w:firstLine="560" w:firstLineChars="200"/>
        <w:rPr>
          <w:rFonts w:ascii="宋体" w:hAnsi="宋体" w:cs="宋体"/>
          <w:sz w:val="28"/>
          <w:szCs w:val="28"/>
          <w:u w:val="single"/>
        </w:rPr>
      </w:pPr>
    </w:p>
    <w:p>
      <w:pPr>
        <w:tabs>
          <w:tab w:val="left" w:pos="6300"/>
        </w:tabs>
        <w:snapToGrid w:val="0"/>
        <w:spacing w:line="360" w:lineRule="auto"/>
        <w:ind w:firstLine="560" w:firstLineChars="200"/>
        <w:rPr>
          <w:rFonts w:ascii="宋体" w:hAnsi="宋体" w:cs="宋体"/>
          <w:sz w:val="28"/>
          <w:szCs w:val="28"/>
        </w:rPr>
      </w:pPr>
      <w:r>
        <w:rPr>
          <w:rFonts w:ascii="宋体" w:hAnsi="宋体" w:cs="宋体"/>
          <w:sz w:val="28"/>
          <w:szCs w:val="28"/>
          <w:u w:val="single"/>
        </w:rPr>
        <w:t xml:space="preserve">                               </w:t>
      </w:r>
      <w:r>
        <w:rPr>
          <w:rFonts w:hint="eastAsia" w:ascii="宋体" w:hAnsi="宋体" w:cs="宋体"/>
          <w:sz w:val="28"/>
          <w:szCs w:val="28"/>
        </w:rPr>
        <w:t>（竞选人名称）郑重声明，我公司是独立法人企业，针对本竞选项目，我公司承诺非联合体参与竞选。我方对以上声明负全部法律责任。</w:t>
      </w:r>
    </w:p>
    <w:p>
      <w:pPr>
        <w:tabs>
          <w:tab w:val="left" w:pos="6300"/>
        </w:tabs>
        <w:snapToGrid w:val="0"/>
        <w:spacing w:line="360" w:lineRule="auto"/>
        <w:ind w:firstLine="560" w:firstLineChars="200"/>
        <w:rPr>
          <w:rFonts w:ascii="宋体" w:hAnsi="宋体" w:cs="宋体"/>
          <w:sz w:val="28"/>
          <w:szCs w:val="28"/>
        </w:rPr>
      </w:pPr>
      <w:r>
        <w:rPr>
          <w:rFonts w:hint="eastAsia" w:ascii="宋体" w:hAnsi="宋体" w:cs="宋体"/>
          <w:sz w:val="28"/>
          <w:szCs w:val="28"/>
        </w:rPr>
        <w:t>特此声明。</w:t>
      </w:r>
    </w:p>
    <w:p>
      <w:pPr>
        <w:tabs>
          <w:tab w:val="left" w:pos="6300"/>
        </w:tabs>
        <w:snapToGrid w:val="0"/>
        <w:spacing w:line="360" w:lineRule="auto"/>
        <w:ind w:firstLine="560" w:firstLineChars="200"/>
        <w:rPr>
          <w:rFonts w:ascii="宋体" w:hAnsi="宋体" w:cs="宋体"/>
          <w:sz w:val="28"/>
          <w:szCs w:val="28"/>
        </w:rPr>
      </w:pPr>
    </w:p>
    <w:p>
      <w:pPr>
        <w:tabs>
          <w:tab w:val="left" w:pos="6300"/>
        </w:tabs>
        <w:snapToGrid w:val="0"/>
        <w:spacing w:line="360" w:lineRule="auto"/>
        <w:ind w:firstLine="560" w:firstLineChars="200"/>
        <w:rPr>
          <w:rFonts w:ascii="宋体" w:hAnsi="宋体" w:cs="宋体"/>
          <w:sz w:val="28"/>
          <w:szCs w:val="28"/>
        </w:rPr>
      </w:pPr>
    </w:p>
    <w:p>
      <w:pPr>
        <w:tabs>
          <w:tab w:val="left" w:pos="6300"/>
        </w:tabs>
        <w:snapToGrid w:val="0"/>
        <w:spacing w:line="360" w:lineRule="auto"/>
        <w:ind w:firstLine="560" w:firstLineChars="200"/>
        <w:jc w:val="right"/>
        <w:rPr>
          <w:rFonts w:ascii="宋体" w:hAnsi="宋体" w:cs="宋体"/>
          <w:sz w:val="28"/>
          <w:szCs w:val="28"/>
        </w:rPr>
      </w:pPr>
      <w:r>
        <w:rPr>
          <w:rFonts w:hint="eastAsia" w:ascii="宋体" w:hAnsi="宋体" w:cs="宋体"/>
          <w:sz w:val="28"/>
          <w:szCs w:val="28"/>
        </w:rPr>
        <w:t>竞选人：</w:t>
      </w:r>
      <w:r>
        <w:rPr>
          <w:rFonts w:ascii="宋体" w:hAnsi="宋体" w:cs="宋体"/>
          <w:sz w:val="28"/>
          <w:szCs w:val="28"/>
          <w:u w:val="single"/>
        </w:rPr>
        <w:t xml:space="preserve">                   </w:t>
      </w:r>
      <w:r>
        <w:rPr>
          <w:rFonts w:hint="eastAsia" w:ascii="宋体" w:hAnsi="宋体" w:cs="宋体"/>
          <w:sz w:val="28"/>
          <w:szCs w:val="28"/>
        </w:rPr>
        <w:t>（盖章）</w:t>
      </w:r>
    </w:p>
    <w:p>
      <w:pPr>
        <w:tabs>
          <w:tab w:val="left" w:pos="6300"/>
        </w:tabs>
        <w:snapToGrid w:val="0"/>
        <w:spacing w:line="360" w:lineRule="auto"/>
        <w:ind w:firstLine="560" w:firstLineChars="200"/>
        <w:jc w:val="right"/>
        <w:rPr>
          <w:rFonts w:ascii="宋体" w:hAnsi="宋体" w:cs="宋体"/>
          <w:sz w:val="28"/>
          <w:szCs w:val="28"/>
        </w:rPr>
      </w:pPr>
    </w:p>
    <w:p>
      <w:pPr>
        <w:pStyle w:val="3"/>
        <w:ind w:left="0" w:leftChars="0" w:firstLine="0" w:firstLineChars="0"/>
        <w:jc w:val="right"/>
        <w:rPr>
          <w:rFonts w:hint="eastAsia" w:ascii="宋体" w:hAnsi="宋体" w:cs="宋体"/>
          <w:sz w:val="28"/>
          <w:szCs w:val="28"/>
        </w:rPr>
      </w:pPr>
      <w:r>
        <w:rPr>
          <w:rFonts w:hint="eastAsia" w:ascii="宋体" w:hAnsi="宋体" w:cs="宋体"/>
          <w:sz w:val="28"/>
          <w:szCs w:val="28"/>
          <w:u w:val="single"/>
        </w:rPr>
        <w:t xml:space="preserve"> </w:t>
      </w:r>
      <w:r>
        <w:rPr>
          <w:rFonts w:ascii="宋体" w:hAnsi="宋体" w:cs="宋体"/>
          <w:sz w:val="28"/>
          <w:szCs w:val="28"/>
          <w:u w:val="single"/>
        </w:rPr>
        <w:t xml:space="preserve">     </w:t>
      </w:r>
      <w:r>
        <w:rPr>
          <w:rFonts w:hint="eastAsia" w:ascii="宋体" w:hAnsi="宋体" w:cs="宋体"/>
          <w:sz w:val="28"/>
          <w:szCs w:val="28"/>
        </w:rPr>
        <w:t>年</w:t>
      </w:r>
      <w:r>
        <w:rPr>
          <w:rFonts w:hint="eastAsia" w:ascii="宋体" w:hAnsi="宋体" w:cs="宋体"/>
          <w:sz w:val="28"/>
          <w:szCs w:val="28"/>
          <w:u w:val="single"/>
        </w:rPr>
        <w:t xml:space="preserve"> </w:t>
      </w:r>
      <w:r>
        <w:rPr>
          <w:rFonts w:ascii="宋体" w:hAnsi="宋体" w:cs="宋体"/>
          <w:sz w:val="28"/>
          <w:szCs w:val="28"/>
          <w:u w:val="single"/>
        </w:rPr>
        <w:t xml:space="preserve">    </w:t>
      </w:r>
      <w:r>
        <w:rPr>
          <w:rFonts w:hint="eastAsia" w:ascii="宋体" w:hAnsi="宋体" w:cs="宋体"/>
          <w:sz w:val="28"/>
          <w:szCs w:val="28"/>
        </w:rPr>
        <w:t>月</w:t>
      </w:r>
      <w:r>
        <w:rPr>
          <w:rFonts w:hint="eastAsia" w:ascii="宋体" w:hAnsi="宋体" w:cs="宋体"/>
          <w:sz w:val="28"/>
          <w:szCs w:val="28"/>
          <w:u w:val="single"/>
        </w:rPr>
        <w:t xml:space="preserve"> </w:t>
      </w:r>
      <w:r>
        <w:rPr>
          <w:rFonts w:ascii="宋体" w:hAnsi="宋体" w:cs="宋体"/>
          <w:sz w:val="28"/>
          <w:szCs w:val="28"/>
          <w:u w:val="single"/>
        </w:rPr>
        <w:t xml:space="preserve">    </w:t>
      </w:r>
      <w:r>
        <w:rPr>
          <w:rFonts w:hint="eastAsia" w:ascii="宋体" w:hAnsi="宋体" w:cs="宋体"/>
          <w:sz w:val="28"/>
          <w:szCs w:val="28"/>
        </w:rPr>
        <w:t>日</w:t>
      </w:r>
      <w:bookmarkStart w:id="10" w:name="_Toc57"/>
      <w:bookmarkStart w:id="11" w:name="_Toc1705"/>
      <w:bookmarkStart w:id="12" w:name="_Toc95464847"/>
    </w:p>
    <w:p>
      <w:pPr>
        <w:pStyle w:val="3"/>
        <w:ind w:left="0" w:leftChars="0" w:firstLine="0" w:firstLineChars="0"/>
        <w:jc w:val="right"/>
        <w:rPr>
          <w:rFonts w:hint="eastAsia" w:ascii="宋体" w:hAnsi="宋体" w:cs="宋体"/>
          <w:sz w:val="28"/>
          <w:szCs w:val="28"/>
        </w:rPr>
      </w:pPr>
    </w:p>
    <w:p>
      <w:pPr>
        <w:pStyle w:val="3"/>
        <w:ind w:left="0" w:leftChars="0" w:firstLine="0" w:firstLineChars="0"/>
        <w:jc w:val="right"/>
        <w:rPr>
          <w:rFonts w:hint="eastAsia" w:ascii="宋体" w:hAnsi="宋体" w:cs="宋体"/>
          <w:sz w:val="28"/>
          <w:szCs w:val="28"/>
          <w:lang w:val="en-US" w:eastAsia="zh-CN"/>
        </w:rPr>
      </w:pPr>
    </w:p>
    <w:p>
      <w:pPr>
        <w:snapToGrid w:val="0"/>
        <w:spacing w:line="360" w:lineRule="auto"/>
        <w:jc w:val="left"/>
        <w:rPr>
          <w:rFonts w:hint="eastAsia"/>
          <w:b/>
          <w:bCs/>
          <w:kern w:val="44"/>
          <w:sz w:val="28"/>
          <w:szCs w:val="28"/>
        </w:rPr>
      </w:pPr>
    </w:p>
    <w:p>
      <w:pPr>
        <w:snapToGrid w:val="0"/>
        <w:spacing w:line="360" w:lineRule="auto"/>
        <w:jc w:val="left"/>
        <w:rPr>
          <w:rFonts w:hint="eastAsia"/>
          <w:b/>
          <w:bCs/>
          <w:kern w:val="44"/>
          <w:sz w:val="28"/>
          <w:szCs w:val="28"/>
        </w:rPr>
      </w:pPr>
    </w:p>
    <w:p>
      <w:pPr>
        <w:snapToGrid w:val="0"/>
        <w:spacing w:line="360" w:lineRule="auto"/>
        <w:jc w:val="left"/>
        <w:rPr>
          <w:rFonts w:hint="eastAsia"/>
          <w:b/>
          <w:bCs/>
          <w:kern w:val="44"/>
          <w:sz w:val="28"/>
          <w:szCs w:val="28"/>
        </w:rPr>
      </w:pPr>
    </w:p>
    <w:p>
      <w:pPr>
        <w:snapToGrid w:val="0"/>
        <w:spacing w:line="360" w:lineRule="auto"/>
        <w:jc w:val="left"/>
        <w:rPr>
          <w:rFonts w:hint="eastAsia"/>
          <w:b/>
          <w:bCs/>
          <w:kern w:val="44"/>
          <w:sz w:val="28"/>
          <w:szCs w:val="28"/>
        </w:rPr>
      </w:pPr>
    </w:p>
    <w:p>
      <w:pPr>
        <w:snapToGrid w:val="0"/>
        <w:spacing w:line="360" w:lineRule="auto"/>
        <w:jc w:val="left"/>
        <w:rPr>
          <w:rFonts w:hint="eastAsia"/>
          <w:b/>
          <w:bCs/>
          <w:kern w:val="44"/>
          <w:sz w:val="28"/>
          <w:szCs w:val="28"/>
        </w:rPr>
      </w:pPr>
    </w:p>
    <w:p>
      <w:pPr>
        <w:snapToGrid w:val="0"/>
        <w:spacing w:line="360" w:lineRule="auto"/>
        <w:jc w:val="left"/>
        <w:rPr>
          <w:rFonts w:hint="eastAsia"/>
          <w:b/>
          <w:bCs/>
          <w:kern w:val="44"/>
          <w:sz w:val="28"/>
          <w:szCs w:val="28"/>
        </w:rPr>
      </w:pPr>
    </w:p>
    <w:p>
      <w:pPr>
        <w:snapToGrid w:val="0"/>
        <w:spacing w:line="360" w:lineRule="auto"/>
        <w:jc w:val="left"/>
        <w:rPr>
          <w:rFonts w:hint="eastAsia"/>
          <w:b/>
          <w:bCs/>
          <w:kern w:val="44"/>
          <w:sz w:val="28"/>
          <w:szCs w:val="28"/>
        </w:rPr>
      </w:pPr>
    </w:p>
    <w:bookmarkEnd w:id="10"/>
    <w:bookmarkEnd w:id="11"/>
    <w:bookmarkEnd w:id="12"/>
    <w:p>
      <w:pPr>
        <w:pStyle w:val="4"/>
        <w:spacing w:before="0" w:beforeAutospacing="0" w:line="360" w:lineRule="auto"/>
        <w:rPr>
          <w:rFonts w:hint="eastAsia"/>
          <w:sz w:val="28"/>
          <w:szCs w:val="28"/>
        </w:rPr>
      </w:pPr>
      <w:bookmarkStart w:id="13" w:name="_Toc4555"/>
      <w:bookmarkStart w:id="14" w:name="_Toc16138"/>
      <w:bookmarkStart w:id="15" w:name="_Toc26493"/>
      <w:bookmarkStart w:id="16" w:name="_Toc32141"/>
      <w:r>
        <w:rPr>
          <w:rFonts w:hint="eastAsia"/>
          <w:sz w:val="28"/>
          <w:szCs w:val="28"/>
          <w:lang w:val="en-US" w:eastAsia="zh-CN"/>
        </w:rPr>
        <w:t>二</w:t>
      </w:r>
      <w:r>
        <w:rPr>
          <w:rFonts w:hint="eastAsia"/>
          <w:sz w:val="28"/>
          <w:szCs w:val="28"/>
        </w:rPr>
        <w:t>、商务文件</w:t>
      </w:r>
      <w:bookmarkEnd w:id="13"/>
      <w:bookmarkEnd w:id="14"/>
      <w:bookmarkEnd w:id="15"/>
      <w:bookmarkEnd w:id="16"/>
      <w:bookmarkStart w:id="17" w:name="_Toc95464848"/>
    </w:p>
    <w:p>
      <w:pPr>
        <w:pStyle w:val="4"/>
        <w:spacing w:line="360" w:lineRule="auto"/>
        <w:rPr>
          <w:b w:val="0"/>
          <w:bCs w:val="0"/>
          <w:sz w:val="28"/>
          <w:szCs w:val="28"/>
        </w:rPr>
      </w:pPr>
      <w:r>
        <w:rPr>
          <w:rFonts w:hint="eastAsia"/>
          <w:b w:val="0"/>
          <w:bCs w:val="0"/>
          <w:sz w:val="28"/>
          <w:szCs w:val="28"/>
        </w:rPr>
        <w:t>（一）竞选函</w:t>
      </w:r>
      <w:bookmarkEnd w:id="17"/>
    </w:p>
    <w:p>
      <w:pPr>
        <w:spacing w:line="560" w:lineRule="exact"/>
        <w:rPr>
          <w:rFonts w:ascii="宋体" w:hAnsi="宋体" w:cs="宋体"/>
          <w:sz w:val="28"/>
          <w:szCs w:val="28"/>
        </w:rPr>
      </w:pPr>
      <w:r>
        <w:rPr>
          <w:rFonts w:hint="eastAsia" w:ascii="宋体" w:hAnsi="宋体" w:cs="宋体"/>
          <w:sz w:val="28"/>
          <w:szCs w:val="28"/>
        </w:rPr>
        <w:t>采购项目名称：</w:t>
      </w:r>
      <w:r>
        <w:rPr>
          <w:rFonts w:hint="eastAsia" w:ascii="宋体" w:hAnsi="宋体" w:cs="宋体"/>
          <w:sz w:val="28"/>
          <w:szCs w:val="28"/>
          <w:u w:val="single"/>
        </w:rPr>
        <w:t xml:space="preserve"> </w:t>
      </w:r>
      <w:r>
        <w:rPr>
          <w:rFonts w:ascii="宋体" w:hAnsi="宋体" w:cs="宋体"/>
          <w:sz w:val="28"/>
          <w:szCs w:val="28"/>
          <w:u w:val="single"/>
        </w:rPr>
        <w:t xml:space="preserve">                                                 </w:t>
      </w:r>
      <w:r>
        <w:rPr>
          <w:rFonts w:hint="eastAsia" w:ascii="宋体" w:hAnsi="宋体" w:cs="宋体"/>
          <w:sz w:val="28"/>
          <w:szCs w:val="28"/>
          <w:u w:val="single"/>
        </w:rPr>
        <w:t xml:space="preserve">  </w:t>
      </w:r>
    </w:p>
    <w:p>
      <w:pPr>
        <w:tabs>
          <w:tab w:val="left" w:pos="6300"/>
        </w:tabs>
        <w:snapToGrid w:val="0"/>
        <w:spacing w:line="560" w:lineRule="exact"/>
        <w:ind w:firstLine="560" w:firstLineChars="200"/>
        <w:rPr>
          <w:rFonts w:ascii="宋体" w:hAnsi="宋体" w:cs="宋体"/>
          <w:sz w:val="28"/>
          <w:szCs w:val="28"/>
        </w:rPr>
      </w:pPr>
      <w:r>
        <w:rPr>
          <w:rFonts w:hint="eastAsia" w:ascii="宋体" w:hAnsi="宋体" w:cs="宋体"/>
          <w:sz w:val="28"/>
          <w:szCs w:val="28"/>
        </w:rPr>
        <w:t>致：</w:t>
      </w:r>
      <w:r>
        <w:rPr>
          <w:rFonts w:hint="eastAsia" w:ascii="宋体" w:hAnsi="宋体" w:cs="宋体"/>
          <w:sz w:val="28"/>
          <w:szCs w:val="28"/>
          <w:u w:val="single"/>
        </w:rPr>
        <w:t xml:space="preserve"> </w:t>
      </w:r>
      <w:r>
        <w:rPr>
          <w:rFonts w:ascii="宋体" w:hAnsi="宋体" w:cs="宋体"/>
          <w:sz w:val="28"/>
          <w:szCs w:val="28"/>
          <w:u w:val="single"/>
        </w:rPr>
        <w:t xml:space="preserve">                    </w:t>
      </w:r>
      <w:r>
        <w:rPr>
          <w:rFonts w:hint="eastAsia" w:ascii="宋体" w:hAnsi="宋体" w:cs="宋体"/>
          <w:sz w:val="28"/>
          <w:szCs w:val="28"/>
        </w:rPr>
        <w:t>（采购人名称）：</w:t>
      </w:r>
    </w:p>
    <w:p>
      <w:pPr>
        <w:snapToGrid w:val="0"/>
        <w:spacing w:line="560" w:lineRule="exact"/>
        <w:ind w:firstLine="1120" w:firstLineChars="400"/>
        <w:rPr>
          <w:rFonts w:ascii="宋体" w:hAnsi="宋体" w:cs="宋体"/>
          <w:sz w:val="28"/>
          <w:szCs w:val="28"/>
        </w:rPr>
      </w:pPr>
      <w:r>
        <w:rPr>
          <w:rFonts w:hint="eastAsia" w:ascii="宋体" w:hAnsi="宋体" w:cs="宋体"/>
          <w:sz w:val="28"/>
          <w:szCs w:val="28"/>
          <w:u w:val="single"/>
        </w:rPr>
        <w:t xml:space="preserve"> </w:t>
      </w:r>
      <w:r>
        <w:rPr>
          <w:rFonts w:ascii="宋体" w:hAnsi="宋体" w:cs="宋体"/>
          <w:sz w:val="28"/>
          <w:szCs w:val="28"/>
          <w:u w:val="single"/>
        </w:rPr>
        <w:t xml:space="preserve">                    </w:t>
      </w:r>
      <w:r>
        <w:rPr>
          <w:rFonts w:hint="eastAsia" w:ascii="宋体" w:hAnsi="宋体" w:cs="宋体"/>
          <w:sz w:val="28"/>
          <w:szCs w:val="28"/>
        </w:rPr>
        <w:t>（竞选人名称）系中华人民共和国合法企业，注册地址：</w:t>
      </w:r>
      <w:r>
        <w:rPr>
          <w:rFonts w:hint="eastAsia" w:ascii="宋体" w:hAnsi="宋体" w:cs="宋体"/>
          <w:sz w:val="28"/>
          <w:szCs w:val="28"/>
          <w:u w:val="single"/>
        </w:rPr>
        <w:t xml:space="preserve"> </w:t>
      </w:r>
      <w:r>
        <w:rPr>
          <w:rFonts w:ascii="宋体" w:hAnsi="宋体" w:cs="宋体"/>
          <w:sz w:val="28"/>
          <w:szCs w:val="28"/>
          <w:u w:val="single"/>
        </w:rPr>
        <w:t xml:space="preserve">                       </w:t>
      </w:r>
      <w:r>
        <w:rPr>
          <w:rFonts w:hint="eastAsia" w:ascii="宋体" w:hAnsi="宋体" w:cs="宋体"/>
          <w:sz w:val="28"/>
          <w:szCs w:val="28"/>
        </w:rPr>
        <w:t>（竞选人注册地址）。我方就参加本次竞选有关事项郑重声明如下：</w:t>
      </w:r>
    </w:p>
    <w:p>
      <w:pPr>
        <w:tabs>
          <w:tab w:val="left" w:pos="6300"/>
        </w:tabs>
        <w:snapToGrid w:val="0"/>
        <w:spacing w:line="560" w:lineRule="exact"/>
        <w:ind w:firstLine="560" w:firstLineChars="200"/>
        <w:rPr>
          <w:rFonts w:ascii="宋体" w:hAnsi="宋体" w:cs="宋体"/>
          <w:sz w:val="28"/>
          <w:szCs w:val="28"/>
        </w:rPr>
      </w:pPr>
      <w:r>
        <w:rPr>
          <w:rFonts w:hint="eastAsia" w:ascii="宋体" w:hAnsi="宋体" w:cs="宋体"/>
          <w:sz w:val="28"/>
          <w:szCs w:val="28"/>
        </w:rPr>
        <w:t>一、我方完全理解并接受该项目采购文件所有要求。</w:t>
      </w:r>
    </w:p>
    <w:p>
      <w:pPr>
        <w:tabs>
          <w:tab w:val="left" w:pos="6300"/>
        </w:tabs>
        <w:snapToGrid w:val="0"/>
        <w:spacing w:line="560" w:lineRule="exact"/>
        <w:ind w:firstLine="560" w:firstLineChars="200"/>
        <w:rPr>
          <w:rFonts w:ascii="宋体" w:hAnsi="宋体" w:cs="宋体"/>
          <w:sz w:val="28"/>
          <w:szCs w:val="28"/>
        </w:rPr>
      </w:pPr>
      <w:r>
        <w:rPr>
          <w:rFonts w:hint="eastAsia" w:ascii="宋体" w:hAnsi="宋体" w:cs="宋体"/>
          <w:sz w:val="28"/>
          <w:szCs w:val="28"/>
        </w:rPr>
        <w:t>二、我方提交的所有竞选文件、资料都是准确和真实的，如有虚假或隐瞒，我方愿意承担一切法律责任。</w:t>
      </w:r>
    </w:p>
    <w:p>
      <w:pPr>
        <w:tabs>
          <w:tab w:val="left" w:pos="6300"/>
        </w:tabs>
        <w:snapToGrid w:val="0"/>
        <w:spacing w:line="560" w:lineRule="exact"/>
        <w:ind w:firstLine="560" w:firstLineChars="200"/>
        <w:rPr>
          <w:rFonts w:ascii="宋体" w:hAnsi="宋体" w:cs="宋体"/>
          <w:sz w:val="28"/>
          <w:szCs w:val="28"/>
        </w:rPr>
      </w:pPr>
      <w:r>
        <w:rPr>
          <w:rFonts w:hint="eastAsia" w:ascii="宋体" w:hAnsi="宋体" w:cs="宋体"/>
          <w:sz w:val="28"/>
          <w:szCs w:val="28"/>
        </w:rPr>
        <w:t>三、我方承诺按照采购文件要求，提供采购项目的技术服务。</w:t>
      </w:r>
    </w:p>
    <w:p>
      <w:pPr>
        <w:tabs>
          <w:tab w:val="left" w:pos="6300"/>
        </w:tabs>
        <w:snapToGrid w:val="0"/>
        <w:spacing w:line="560" w:lineRule="exact"/>
        <w:ind w:firstLine="560" w:firstLineChars="200"/>
        <w:rPr>
          <w:rFonts w:ascii="宋体" w:hAnsi="宋体" w:cs="宋体"/>
          <w:sz w:val="28"/>
          <w:szCs w:val="28"/>
        </w:rPr>
      </w:pPr>
      <w:r>
        <w:rPr>
          <w:rFonts w:hint="eastAsia" w:ascii="宋体" w:hAnsi="宋体" w:cs="宋体"/>
          <w:sz w:val="28"/>
          <w:szCs w:val="28"/>
        </w:rPr>
        <w:t>四、我方按采购文件要求提交的竞选文件：竞选文件正本1份，副本 2 份。</w:t>
      </w:r>
    </w:p>
    <w:p>
      <w:pPr>
        <w:tabs>
          <w:tab w:val="left" w:pos="6300"/>
        </w:tabs>
        <w:snapToGrid w:val="0"/>
        <w:spacing w:line="560" w:lineRule="exact"/>
        <w:ind w:firstLine="560" w:firstLineChars="200"/>
        <w:rPr>
          <w:rFonts w:hint="eastAsia" w:ascii="宋体" w:hAnsi="宋体" w:cs="宋体"/>
          <w:sz w:val="28"/>
          <w:szCs w:val="28"/>
        </w:rPr>
      </w:pPr>
      <w:r>
        <w:rPr>
          <w:rFonts w:hint="eastAsia" w:ascii="宋体" w:hAnsi="宋体" w:cs="宋体"/>
          <w:sz w:val="28"/>
          <w:szCs w:val="28"/>
        </w:rPr>
        <w:t>五、我方竞选报价为包干价。即在竞选有效期和合同有效期内，该报价固定不变。</w:t>
      </w:r>
    </w:p>
    <w:p>
      <w:pPr>
        <w:tabs>
          <w:tab w:val="left" w:pos="6300"/>
        </w:tabs>
        <w:snapToGrid w:val="0"/>
        <w:spacing w:line="560" w:lineRule="exact"/>
        <w:ind w:firstLine="560" w:firstLineChars="200"/>
        <w:rPr>
          <w:rFonts w:hint="eastAsia" w:ascii="宋体" w:hAnsi="宋体" w:cs="宋体"/>
          <w:sz w:val="28"/>
          <w:szCs w:val="28"/>
        </w:rPr>
      </w:pPr>
      <w:r>
        <w:rPr>
          <w:rFonts w:hint="eastAsia" w:ascii="宋体" w:hAnsi="宋体" w:cs="宋体"/>
          <w:sz w:val="28"/>
          <w:szCs w:val="28"/>
        </w:rPr>
        <w:t>六、如果我方中选，我方将履行采购文件中规定的各项要求以及我方竞选文件的各项承诺，按《中华人民共和国民法典》及合同约定条款承担我方责任。</w:t>
      </w:r>
    </w:p>
    <w:p>
      <w:pPr>
        <w:tabs>
          <w:tab w:val="left" w:pos="6300"/>
        </w:tabs>
        <w:snapToGrid w:val="0"/>
        <w:spacing w:line="360" w:lineRule="auto"/>
        <w:ind w:firstLine="560" w:firstLineChars="200"/>
        <w:rPr>
          <w:rFonts w:ascii="宋体" w:hAnsi="宋体" w:cs="宋体"/>
          <w:sz w:val="28"/>
          <w:szCs w:val="28"/>
        </w:rPr>
      </w:pPr>
    </w:p>
    <w:p>
      <w:pPr>
        <w:tabs>
          <w:tab w:val="left" w:pos="6300"/>
        </w:tabs>
        <w:snapToGrid w:val="0"/>
        <w:spacing w:line="360" w:lineRule="auto"/>
        <w:ind w:firstLine="560" w:firstLineChars="200"/>
        <w:rPr>
          <w:rFonts w:ascii="宋体" w:hAnsi="宋体" w:cs="宋体"/>
          <w:sz w:val="28"/>
          <w:szCs w:val="28"/>
        </w:rPr>
      </w:pPr>
    </w:p>
    <w:p>
      <w:pPr>
        <w:tabs>
          <w:tab w:val="left" w:pos="6300"/>
        </w:tabs>
        <w:snapToGrid w:val="0"/>
        <w:spacing w:line="360" w:lineRule="auto"/>
        <w:ind w:firstLine="560" w:firstLineChars="200"/>
        <w:jc w:val="right"/>
        <w:rPr>
          <w:rFonts w:ascii="宋体" w:hAnsi="宋体" w:cs="宋体"/>
          <w:sz w:val="28"/>
          <w:szCs w:val="28"/>
        </w:rPr>
      </w:pPr>
      <w:r>
        <w:rPr>
          <w:rFonts w:hint="eastAsia" w:ascii="宋体" w:hAnsi="宋体" w:cs="宋体"/>
          <w:sz w:val="28"/>
          <w:szCs w:val="28"/>
        </w:rPr>
        <w:t>竞选人：</w:t>
      </w:r>
      <w:r>
        <w:rPr>
          <w:rFonts w:ascii="宋体" w:hAnsi="宋体" w:cs="宋体"/>
          <w:sz w:val="28"/>
          <w:szCs w:val="28"/>
          <w:u w:val="single"/>
        </w:rPr>
        <w:t xml:space="preserve">                   </w:t>
      </w:r>
      <w:r>
        <w:rPr>
          <w:rFonts w:hint="eastAsia" w:ascii="宋体" w:hAnsi="宋体" w:cs="宋体"/>
          <w:sz w:val="28"/>
          <w:szCs w:val="28"/>
        </w:rPr>
        <w:t>（盖章）</w:t>
      </w:r>
    </w:p>
    <w:p>
      <w:pPr>
        <w:snapToGrid w:val="0"/>
        <w:spacing w:line="360" w:lineRule="auto"/>
        <w:ind w:firstLine="560" w:firstLineChars="200"/>
        <w:jc w:val="right"/>
        <w:rPr>
          <w:rFonts w:ascii="宋体" w:hAnsi="宋体" w:cs="宋体"/>
          <w:sz w:val="28"/>
          <w:szCs w:val="28"/>
        </w:rPr>
      </w:pPr>
      <w:r>
        <w:rPr>
          <w:rFonts w:hint="eastAsia" w:ascii="宋体" w:hAnsi="宋体" w:cs="宋体"/>
          <w:sz w:val="28"/>
          <w:szCs w:val="28"/>
          <w:u w:val="single"/>
        </w:rPr>
        <w:t xml:space="preserve"> </w:t>
      </w:r>
      <w:r>
        <w:rPr>
          <w:rFonts w:ascii="宋体" w:hAnsi="宋体" w:cs="宋体"/>
          <w:sz w:val="28"/>
          <w:szCs w:val="28"/>
          <w:u w:val="single"/>
        </w:rPr>
        <w:t xml:space="preserve">     </w:t>
      </w:r>
      <w:r>
        <w:rPr>
          <w:rFonts w:hint="eastAsia" w:ascii="宋体" w:hAnsi="宋体" w:cs="宋体"/>
          <w:sz w:val="28"/>
          <w:szCs w:val="28"/>
        </w:rPr>
        <w:t>年</w:t>
      </w:r>
      <w:r>
        <w:rPr>
          <w:rFonts w:hint="eastAsia" w:ascii="宋体" w:hAnsi="宋体" w:cs="宋体"/>
          <w:sz w:val="28"/>
          <w:szCs w:val="28"/>
          <w:u w:val="single"/>
        </w:rPr>
        <w:t xml:space="preserve"> </w:t>
      </w:r>
      <w:r>
        <w:rPr>
          <w:rFonts w:ascii="宋体" w:hAnsi="宋体" w:cs="宋体"/>
          <w:sz w:val="28"/>
          <w:szCs w:val="28"/>
          <w:u w:val="single"/>
        </w:rPr>
        <w:t xml:space="preserve">    </w:t>
      </w:r>
      <w:r>
        <w:rPr>
          <w:rFonts w:hint="eastAsia" w:ascii="宋体" w:hAnsi="宋体" w:cs="宋体"/>
          <w:sz w:val="28"/>
          <w:szCs w:val="28"/>
        </w:rPr>
        <w:t>月</w:t>
      </w:r>
      <w:r>
        <w:rPr>
          <w:rFonts w:hint="eastAsia" w:ascii="宋体" w:hAnsi="宋体" w:cs="宋体"/>
          <w:sz w:val="28"/>
          <w:szCs w:val="28"/>
          <w:u w:val="single"/>
        </w:rPr>
        <w:t xml:space="preserve"> </w:t>
      </w:r>
      <w:r>
        <w:rPr>
          <w:rFonts w:ascii="宋体" w:hAnsi="宋体" w:cs="宋体"/>
          <w:sz w:val="28"/>
          <w:szCs w:val="28"/>
          <w:u w:val="single"/>
        </w:rPr>
        <w:t xml:space="preserve">    </w:t>
      </w:r>
      <w:r>
        <w:rPr>
          <w:rFonts w:hint="eastAsia" w:ascii="宋体" w:hAnsi="宋体" w:cs="宋体"/>
          <w:sz w:val="28"/>
          <w:szCs w:val="28"/>
        </w:rPr>
        <w:t>日</w:t>
      </w:r>
    </w:p>
    <w:p>
      <w:pPr>
        <w:pStyle w:val="5"/>
        <w:rPr>
          <w:sz w:val="28"/>
          <w:szCs w:val="28"/>
        </w:rPr>
      </w:pPr>
      <w:r>
        <w:rPr>
          <w:rFonts w:ascii="方正仿宋_GBK"/>
          <w:sz w:val="28"/>
          <w:szCs w:val="28"/>
        </w:rPr>
        <w:br w:type="page"/>
      </w:r>
      <w:bookmarkStart w:id="18" w:name="_Toc95464849"/>
      <w:r>
        <w:rPr>
          <w:rFonts w:hint="eastAsia"/>
          <w:sz w:val="28"/>
          <w:szCs w:val="28"/>
        </w:rPr>
        <w:t>（二）竞选人基本情况</w:t>
      </w:r>
      <w:bookmarkEnd w:id="18"/>
    </w:p>
    <w:p>
      <w:pPr>
        <w:snapToGrid w:val="0"/>
        <w:spacing w:line="360" w:lineRule="auto"/>
        <w:ind w:firstLine="560" w:firstLineChars="200"/>
        <w:jc w:val="left"/>
        <w:rPr>
          <w:rFonts w:ascii="宋体" w:hAnsi="宋体" w:cs="宋体"/>
          <w:sz w:val="28"/>
          <w:szCs w:val="28"/>
        </w:rPr>
      </w:pPr>
      <w:r>
        <w:rPr>
          <w:rFonts w:hint="eastAsia" w:ascii="宋体" w:hAnsi="宋体" w:cs="宋体"/>
          <w:sz w:val="28"/>
          <w:szCs w:val="28"/>
        </w:rPr>
        <w:t>1、竞选人基本情况</w:t>
      </w:r>
    </w:p>
    <w:tbl>
      <w:tblPr>
        <w:tblStyle w:val="19"/>
        <w:tblW w:w="85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3969"/>
        <w:gridCol w:w="1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2689"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jc w:val="center"/>
              <w:rPr>
                <w:b/>
                <w:sz w:val="28"/>
                <w:szCs w:val="28"/>
              </w:rPr>
            </w:pPr>
            <w:r>
              <w:rPr>
                <w:rFonts w:hint="eastAsia"/>
                <w:b/>
                <w:sz w:val="28"/>
                <w:szCs w:val="28"/>
              </w:rPr>
              <w:t>项  目</w:t>
            </w:r>
          </w:p>
        </w:tc>
        <w:tc>
          <w:tcPr>
            <w:tcW w:w="3969"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jc w:val="center"/>
              <w:rPr>
                <w:b/>
                <w:sz w:val="28"/>
                <w:szCs w:val="28"/>
              </w:rPr>
            </w:pPr>
            <w:r>
              <w:rPr>
                <w:rFonts w:hint="eastAsia"/>
                <w:b/>
                <w:sz w:val="28"/>
                <w:szCs w:val="28"/>
              </w:rPr>
              <w:t>数据资料</w:t>
            </w:r>
          </w:p>
        </w:tc>
        <w:tc>
          <w:tcPr>
            <w:tcW w:w="1878"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jc w:val="center"/>
              <w:rPr>
                <w:b/>
                <w:sz w:val="28"/>
                <w:szCs w:val="28"/>
              </w:rPr>
            </w:pPr>
            <w:r>
              <w:rPr>
                <w:rFonts w:hint="eastAsia"/>
                <w:b/>
                <w:sz w:val="28"/>
                <w:szCs w:val="2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2689"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jc w:val="center"/>
              <w:rPr>
                <w:rFonts w:hint="eastAsia"/>
                <w:b/>
                <w:sz w:val="28"/>
                <w:szCs w:val="28"/>
              </w:rPr>
            </w:pPr>
            <w:r>
              <w:rPr>
                <w:rFonts w:hint="eastAsia"/>
                <w:sz w:val="28"/>
                <w:szCs w:val="28"/>
              </w:rPr>
              <w:t>公司名称</w:t>
            </w:r>
          </w:p>
        </w:tc>
        <w:tc>
          <w:tcPr>
            <w:tcW w:w="3969"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jc w:val="center"/>
              <w:rPr>
                <w:rFonts w:hint="eastAsia"/>
                <w:b/>
                <w:sz w:val="28"/>
                <w:szCs w:val="28"/>
              </w:rPr>
            </w:pPr>
          </w:p>
        </w:tc>
        <w:tc>
          <w:tcPr>
            <w:tcW w:w="1878"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jc w:val="center"/>
              <w:rPr>
                <w:rFonts w:hint="eastAsia"/>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2689"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jc w:val="center"/>
              <w:rPr>
                <w:rFonts w:hint="eastAsia"/>
                <w:sz w:val="28"/>
                <w:szCs w:val="28"/>
              </w:rPr>
            </w:pPr>
            <w:r>
              <w:rPr>
                <w:rFonts w:hint="eastAsia"/>
                <w:sz w:val="28"/>
                <w:szCs w:val="28"/>
              </w:rPr>
              <w:t>法定代表人</w:t>
            </w:r>
          </w:p>
        </w:tc>
        <w:tc>
          <w:tcPr>
            <w:tcW w:w="3969"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jc w:val="center"/>
              <w:rPr>
                <w:rFonts w:hint="eastAsia"/>
                <w:b/>
                <w:sz w:val="28"/>
                <w:szCs w:val="28"/>
              </w:rPr>
            </w:pPr>
          </w:p>
        </w:tc>
        <w:tc>
          <w:tcPr>
            <w:tcW w:w="1878"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jc w:val="center"/>
              <w:rPr>
                <w:rFonts w:hint="eastAsia"/>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2689"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jc w:val="center"/>
              <w:rPr>
                <w:sz w:val="28"/>
                <w:szCs w:val="28"/>
              </w:rPr>
            </w:pPr>
            <w:r>
              <w:rPr>
                <w:rFonts w:hint="eastAsia"/>
                <w:sz w:val="28"/>
                <w:szCs w:val="28"/>
              </w:rPr>
              <w:t>企业类型</w:t>
            </w:r>
          </w:p>
        </w:tc>
        <w:tc>
          <w:tcPr>
            <w:tcW w:w="3969"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rPr>
                <w:sz w:val="28"/>
                <w:szCs w:val="28"/>
              </w:rPr>
            </w:pPr>
          </w:p>
        </w:tc>
        <w:tc>
          <w:tcPr>
            <w:tcW w:w="1878"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2689"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jc w:val="center"/>
              <w:rPr>
                <w:sz w:val="28"/>
                <w:szCs w:val="28"/>
              </w:rPr>
            </w:pPr>
            <w:r>
              <w:rPr>
                <w:rFonts w:hint="eastAsia"/>
                <w:sz w:val="28"/>
                <w:szCs w:val="28"/>
              </w:rPr>
              <w:t>营业范围</w:t>
            </w:r>
          </w:p>
        </w:tc>
        <w:tc>
          <w:tcPr>
            <w:tcW w:w="3969"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rPr>
                <w:sz w:val="28"/>
                <w:szCs w:val="28"/>
              </w:rPr>
            </w:pPr>
          </w:p>
        </w:tc>
        <w:tc>
          <w:tcPr>
            <w:tcW w:w="1878"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2689"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jc w:val="center"/>
              <w:rPr>
                <w:sz w:val="28"/>
                <w:szCs w:val="28"/>
              </w:rPr>
            </w:pPr>
            <w:r>
              <w:rPr>
                <w:rFonts w:hint="eastAsia"/>
                <w:sz w:val="28"/>
                <w:szCs w:val="28"/>
              </w:rPr>
              <w:t>注册资金</w:t>
            </w:r>
          </w:p>
        </w:tc>
        <w:tc>
          <w:tcPr>
            <w:tcW w:w="3969"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rPr>
                <w:sz w:val="28"/>
                <w:szCs w:val="28"/>
              </w:rPr>
            </w:pPr>
          </w:p>
        </w:tc>
        <w:tc>
          <w:tcPr>
            <w:tcW w:w="1878" w:type="dxa"/>
            <w:tcBorders>
              <w:top w:val="single" w:color="auto" w:sz="4" w:space="0"/>
              <w:left w:val="single" w:color="auto" w:sz="4" w:space="0"/>
              <w:bottom w:val="single" w:color="auto" w:sz="4" w:space="0"/>
              <w:right w:val="single" w:color="auto" w:sz="4" w:space="0"/>
            </w:tcBorders>
            <w:noWrap w:val="0"/>
            <w:vAlign w:val="center"/>
          </w:tcPr>
          <w:p>
            <w:pPr>
              <w:pStyle w:val="31"/>
              <w:spacing w:line="360" w:lineRule="auto"/>
              <w:rPr>
                <w:sz w:val="28"/>
                <w:szCs w:val="28"/>
              </w:rPr>
            </w:pPr>
          </w:p>
        </w:tc>
      </w:tr>
    </w:tbl>
    <w:p>
      <w:pPr>
        <w:tabs>
          <w:tab w:val="left" w:pos="6300"/>
        </w:tabs>
        <w:snapToGrid w:val="0"/>
        <w:spacing w:line="360" w:lineRule="auto"/>
        <w:rPr>
          <w:rFonts w:ascii="方正仿宋_GBK" w:hAnsi="宋体"/>
          <w:sz w:val="28"/>
          <w:szCs w:val="28"/>
        </w:rPr>
      </w:pPr>
    </w:p>
    <w:p>
      <w:pPr>
        <w:tabs>
          <w:tab w:val="left" w:pos="1340"/>
        </w:tabs>
        <w:spacing w:line="360" w:lineRule="auto"/>
        <w:rPr>
          <w:rFonts w:ascii="方正仿宋_GBK" w:hAnsi="宋体"/>
          <w:sz w:val="28"/>
          <w:szCs w:val="28"/>
        </w:rPr>
      </w:pPr>
      <w:r>
        <w:rPr>
          <w:rFonts w:ascii="方正仿宋_GBK" w:hAnsi="宋体"/>
          <w:sz w:val="28"/>
          <w:szCs w:val="28"/>
        </w:rPr>
        <w:tab/>
      </w:r>
    </w:p>
    <w:p>
      <w:pPr>
        <w:pStyle w:val="2"/>
        <w:spacing w:line="360" w:lineRule="auto"/>
        <w:rPr>
          <w:sz w:val="28"/>
          <w:szCs w:val="28"/>
        </w:rPr>
      </w:pPr>
    </w:p>
    <w:p>
      <w:pPr>
        <w:tabs>
          <w:tab w:val="left" w:pos="6300"/>
        </w:tabs>
        <w:snapToGrid w:val="0"/>
        <w:spacing w:line="360" w:lineRule="auto"/>
        <w:ind w:firstLine="560" w:firstLineChars="200"/>
        <w:jc w:val="right"/>
        <w:rPr>
          <w:rFonts w:ascii="宋体" w:hAnsi="宋体" w:cs="宋体"/>
          <w:sz w:val="28"/>
          <w:szCs w:val="28"/>
        </w:rPr>
      </w:pPr>
      <w:r>
        <w:rPr>
          <w:rFonts w:hint="eastAsia" w:ascii="宋体" w:hAnsi="宋体" w:cs="宋体"/>
          <w:sz w:val="28"/>
          <w:szCs w:val="28"/>
        </w:rPr>
        <w:t>竞选人：</w:t>
      </w:r>
      <w:r>
        <w:rPr>
          <w:rFonts w:ascii="宋体" w:hAnsi="宋体" w:cs="宋体"/>
          <w:sz w:val="28"/>
          <w:szCs w:val="28"/>
          <w:u w:val="single"/>
        </w:rPr>
        <w:t xml:space="preserve">                   </w:t>
      </w:r>
      <w:r>
        <w:rPr>
          <w:rFonts w:hint="eastAsia" w:ascii="宋体" w:hAnsi="宋体" w:cs="宋体"/>
          <w:sz w:val="28"/>
          <w:szCs w:val="28"/>
        </w:rPr>
        <w:t>（盖章）</w:t>
      </w:r>
    </w:p>
    <w:p>
      <w:pPr>
        <w:snapToGrid w:val="0"/>
        <w:spacing w:line="360" w:lineRule="auto"/>
        <w:ind w:firstLine="560" w:firstLineChars="200"/>
        <w:jc w:val="right"/>
        <w:rPr>
          <w:rFonts w:ascii="宋体" w:hAnsi="宋体" w:cs="宋体"/>
          <w:sz w:val="28"/>
          <w:szCs w:val="28"/>
        </w:rPr>
      </w:pPr>
      <w:r>
        <w:rPr>
          <w:rFonts w:hint="eastAsia" w:ascii="宋体" w:hAnsi="宋体" w:cs="宋体"/>
          <w:sz w:val="28"/>
          <w:szCs w:val="28"/>
          <w:u w:val="single"/>
        </w:rPr>
        <w:t xml:space="preserve"> </w:t>
      </w:r>
      <w:r>
        <w:rPr>
          <w:rFonts w:ascii="宋体" w:hAnsi="宋体" w:cs="宋体"/>
          <w:sz w:val="28"/>
          <w:szCs w:val="28"/>
          <w:u w:val="single"/>
        </w:rPr>
        <w:t xml:space="preserve">     </w:t>
      </w:r>
      <w:r>
        <w:rPr>
          <w:rFonts w:hint="eastAsia" w:ascii="宋体" w:hAnsi="宋体" w:cs="宋体"/>
          <w:sz w:val="28"/>
          <w:szCs w:val="28"/>
        </w:rPr>
        <w:t>年</w:t>
      </w:r>
      <w:r>
        <w:rPr>
          <w:rFonts w:hint="eastAsia" w:ascii="宋体" w:hAnsi="宋体" w:cs="宋体"/>
          <w:sz w:val="28"/>
          <w:szCs w:val="28"/>
          <w:u w:val="single"/>
        </w:rPr>
        <w:t xml:space="preserve"> </w:t>
      </w:r>
      <w:r>
        <w:rPr>
          <w:rFonts w:ascii="宋体" w:hAnsi="宋体" w:cs="宋体"/>
          <w:sz w:val="28"/>
          <w:szCs w:val="28"/>
          <w:u w:val="single"/>
        </w:rPr>
        <w:t xml:space="preserve">    </w:t>
      </w:r>
      <w:r>
        <w:rPr>
          <w:rFonts w:hint="eastAsia" w:ascii="宋体" w:hAnsi="宋体" w:cs="宋体"/>
          <w:sz w:val="28"/>
          <w:szCs w:val="28"/>
        </w:rPr>
        <w:t>月</w:t>
      </w:r>
      <w:r>
        <w:rPr>
          <w:rFonts w:hint="eastAsia" w:ascii="宋体" w:hAnsi="宋体" w:cs="宋体"/>
          <w:sz w:val="28"/>
          <w:szCs w:val="28"/>
          <w:u w:val="single"/>
        </w:rPr>
        <w:t xml:space="preserve"> </w:t>
      </w:r>
      <w:r>
        <w:rPr>
          <w:rFonts w:ascii="宋体" w:hAnsi="宋体" w:cs="宋体"/>
          <w:sz w:val="28"/>
          <w:szCs w:val="28"/>
          <w:u w:val="single"/>
        </w:rPr>
        <w:t xml:space="preserve">    </w:t>
      </w:r>
      <w:r>
        <w:rPr>
          <w:rFonts w:hint="eastAsia" w:ascii="宋体" w:hAnsi="宋体" w:cs="宋体"/>
          <w:sz w:val="28"/>
          <w:szCs w:val="28"/>
        </w:rPr>
        <w:t>日</w:t>
      </w:r>
    </w:p>
    <w:p>
      <w:pPr>
        <w:pStyle w:val="2"/>
        <w:spacing w:line="360" w:lineRule="auto"/>
        <w:rPr>
          <w:sz w:val="28"/>
          <w:szCs w:val="28"/>
        </w:rPr>
      </w:pPr>
    </w:p>
    <w:p>
      <w:pPr>
        <w:tabs>
          <w:tab w:val="left" w:pos="1340"/>
        </w:tabs>
        <w:spacing w:line="360" w:lineRule="auto"/>
        <w:rPr>
          <w:rFonts w:ascii="方正仿宋_GBK" w:hAnsi="宋体"/>
          <w:sz w:val="28"/>
          <w:szCs w:val="28"/>
        </w:rPr>
        <w:sectPr>
          <w:headerReference r:id="rId9" w:type="default"/>
          <w:footerReference r:id="rId10" w:type="default"/>
          <w:pgSz w:w="11906" w:h="16838"/>
          <w:pgMar w:top="1440" w:right="1800" w:bottom="1440" w:left="1800" w:header="851" w:footer="992" w:gutter="0"/>
          <w:cols w:space="720" w:num="1"/>
          <w:docGrid w:type="lines" w:linePitch="381" w:charSpace="0"/>
        </w:sectPr>
      </w:pPr>
      <w:r>
        <w:rPr>
          <w:rFonts w:ascii="方正仿宋_GBK" w:hAnsi="宋体"/>
          <w:sz w:val="28"/>
          <w:szCs w:val="28"/>
        </w:rPr>
        <w:tab/>
      </w:r>
    </w:p>
    <w:p>
      <w:pPr>
        <w:pStyle w:val="5"/>
        <w:numPr>
          <w:ilvl w:val="0"/>
          <w:numId w:val="3"/>
        </w:numPr>
        <w:spacing w:line="400" w:lineRule="exact"/>
        <w:jc w:val="center"/>
        <w:rPr>
          <w:rFonts w:hint="eastAsia" w:ascii="Calibri" w:hAnsi="Calibri" w:eastAsia="方正仿宋_GBK" w:cs="Times New Roman"/>
          <w:b/>
          <w:kern w:val="2"/>
          <w:sz w:val="28"/>
          <w:szCs w:val="28"/>
          <w:lang w:val="en-US" w:eastAsia="zh-CN" w:bidi="ar-SA"/>
        </w:rPr>
      </w:pPr>
      <w:bookmarkStart w:id="19" w:name="_Toc95464850"/>
      <w:r>
        <w:rPr>
          <w:rFonts w:hint="eastAsia" w:ascii="Calibri" w:hAnsi="Calibri" w:eastAsia="方正仿宋_GBK" w:cs="Times New Roman"/>
          <w:b/>
          <w:kern w:val="2"/>
          <w:sz w:val="28"/>
          <w:szCs w:val="28"/>
          <w:lang w:val="en-US" w:eastAsia="zh-CN" w:bidi="ar-SA"/>
        </w:rPr>
        <w:t>商务条款差异表</w:t>
      </w:r>
      <w:bookmarkEnd w:id="19"/>
    </w:p>
    <w:p>
      <w:pPr>
        <w:numPr>
          <w:ilvl w:val="0"/>
          <w:numId w:val="0"/>
        </w:numPr>
        <w:rPr>
          <w:rFonts w:hint="eastAsia"/>
          <w:lang w:val="en-US" w:eastAsia="zh-CN"/>
        </w:rPr>
      </w:pPr>
    </w:p>
    <w:p>
      <w:pPr>
        <w:pStyle w:val="11"/>
        <w:tabs>
          <w:tab w:val="left" w:pos="6300"/>
        </w:tabs>
        <w:snapToGrid w:val="0"/>
        <w:spacing w:line="400" w:lineRule="exact"/>
        <w:jc w:val="left"/>
        <w:rPr>
          <w:rFonts w:ascii="宋体" w:hAnsi="宋体" w:cs="宋体"/>
          <w:sz w:val="28"/>
          <w:szCs w:val="28"/>
          <w:u w:val="single"/>
        </w:rPr>
      </w:pPr>
      <w:r>
        <w:rPr>
          <w:rFonts w:hint="eastAsia" w:ascii="宋体" w:hAnsi="宋体" w:cs="宋体"/>
          <w:sz w:val="28"/>
          <w:szCs w:val="28"/>
        </w:rPr>
        <w:t>采购项目名称：</w:t>
      </w:r>
      <w:r>
        <w:rPr>
          <w:rFonts w:hint="eastAsia" w:ascii="宋体" w:hAnsi="宋体" w:cs="宋体"/>
          <w:sz w:val="28"/>
          <w:szCs w:val="28"/>
          <w:u w:val="single"/>
        </w:rPr>
        <w:t xml:space="preserve"> </w:t>
      </w:r>
      <w:r>
        <w:rPr>
          <w:rFonts w:ascii="宋体" w:hAnsi="宋体" w:cs="宋体"/>
          <w:sz w:val="28"/>
          <w:szCs w:val="28"/>
          <w:u w:val="single"/>
        </w:rPr>
        <w:t xml:space="preserve">                                     </w:t>
      </w:r>
    </w:p>
    <w:p>
      <w:pPr>
        <w:spacing w:line="400" w:lineRule="exact"/>
        <w:rPr>
          <w:sz w:val="28"/>
          <w:szCs w:val="28"/>
        </w:rPr>
      </w:pPr>
    </w:p>
    <w:tbl>
      <w:tblPr>
        <w:tblStyle w:val="19"/>
        <w:tblW w:w="88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2"/>
        <w:gridCol w:w="4110"/>
        <w:gridCol w:w="2790"/>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662" w:type="dxa"/>
            <w:noWrap w:val="0"/>
            <w:vAlign w:val="center"/>
          </w:tcPr>
          <w:p>
            <w:pPr>
              <w:pStyle w:val="31"/>
              <w:spacing w:line="360" w:lineRule="exact"/>
              <w:jc w:val="center"/>
              <w:rPr>
                <w:b/>
                <w:sz w:val="28"/>
                <w:szCs w:val="28"/>
              </w:rPr>
            </w:pPr>
            <w:bookmarkStart w:id="20" w:name="_Toc25510"/>
            <w:bookmarkStart w:id="21" w:name="_Toc24904"/>
            <w:bookmarkStart w:id="22" w:name="_Toc16677"/>
            <w:r>
              <w:rPr>
                <w:rFonts w:hint="eastAsia"/>
                <w:b/>
                <w:sz w:val="28"/>
                <w:szCs w:val="28"/>
              </w:rPr>
              <w:t>序号</w:t>
            </w:r>
            <w:bookmarkEnd w:id="20"/>
            <w:bookmarkEnd w:id="21"/>
            <w:bookmarkEnd w:id="22"/>
          </w:p>
        </w:tc>
        <w:tc>
          <w:tcPr>
            <w:tcW w:w="4110" w:type="dxa"/>
            <w:noWrap w:val="0"/>
            <w:vAlign w:val="center"/>
          </w:tcPr>
          <w:p>
            <w:pPr>
              <w:pStyle w:val="31"/>
              <w:spacing w:line="360" w:lineRule="exact"/>
              <w:jc w:val="center"/>
              <w:rPr>
                <w:b/>
                <w:sz w:val="28"/>
                <w:szCs w:val="28"/>
              </w:rPr>
            </w:pPr>
            <w:bookmarkStart w:id="23" w:name="_Toc13726"/>
            <w:bookmarkStart w:id="24" w:name="_Toc5264"/>
            <w:bookmarkStart w:id="25" w:name="_Toc29351"/>
            <w:r>
              <w:rPr>
                <w:rFonts w:hint="eastAsia"/>
                <w:b/>
                <w:sz w:val="28"/>
                <w:szCs w:val="28"/>
              </w:rPr>
              <w:t>商务要求</w:t>
            </w:r>
            <w:bookmarkEnd w:id="23"/>
            <w:bookmarkEnd w:id="24"/>
            <w:bookmarkEnd w:id="25"/>
          </w:p>
        </w:tc>
        <w:tc>
          <w:tcPr>
            <w:tcW w:w="2790" w:type="dxa"/>
            <w:noWrap w:val="0"/>
            <w:vAlign w:val="center"/>
          </w:tcPr>
          <w:p>
            <w:pPr>
              <w:pStyle w:val="31"/>
              <w:spacing w:line="360" w:lineRule="exact"/>
              <w:jc w:val="center"/>
              <w:rPr>
                <w:b/>
                <w:sz w:val="28"/>
                <w:szCs w:val="28"/>
              </w:rPr>
            </w:pPr>
            <w:bookmarkStart w:id="26" w:name="_Toc27096"/>
            <w:bookmarkStart w:id="27" w:name="_Toc30270"/>
            <w:bookmarkStart w:id="28" w:name="_Toc14853"/>
            <w:r>
              <w:rPr>
                <w:rFonts w:hint="eastAsia"/>
                <w:b/>
                <w:sz w:val="28"/>
                <w:szCs w:val="28"/>
              </w:rPr>
              <w:t>竞选应答</w:t>
            </w:r>
            <w:bookmarkEnd w:id="26"/>
            <w:bookmarkEnd w:id="27"/>
            <w:bookmarkEnd w:id="28"/>
          </w:p>
        </w:tc>
        <w:tc>
          <w:tcPr>
            <w:tcW w:w="1290" w:type="dxa"/>
            <w:noWrap w:val="0"/>
            <w:vAlign w:val="center"/>
          </w:tcPr>
          <w:p>
            <w:pPr>
              <w:pStyle w:val="31"/>
              <w:spacing w:line="360" w:lineRule="exact"/>
              <w:jc w:val="center"/>
              <w:rPr>
                <w:b/>
                <w:sz w:val="28"/>
                <w:szCs w:val="28"/>
              </w:rPr>
            </w:pPr>
            <w:bookmarkStart w:id="29" w:name="_Toc26407"/>
            <w:bookmarkStart w:id="30" w:name="_Toc20575"/>
            <w:bookmarkStart w:id="31" w:name="_Toc16879"/>
            <w:r>
              <w:rPr>
                <w:rFonts w:hint="eastAsia"/>
                <w:b/>
                <w:sz w:val="28"/>
                <w:szCs w:val="28"/>
              </w:rPr>
              <w:t>差异说明</w:t>
            </w:r>
            <w:bookmarkEnd w:id="29"/>
            <w:bookmarkEnd w:id="30"/>
            <w:bookmarkEnd w:id="31"/>
            <w:r>
              <w:rPr>
                <w:rFonts w:hint="eastAsia"/>
                <w:b/>
                <w:sz w:val="28"/>
                <w:szCs w:val="28"/>
              </w:rPr>
              <w:t xml:space="preserve"> （正偏离/负偏离/无差异）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62" w:type="dxa"/>
            <w:noWrap w:val="0"/>
            <w:vAlign w:val="center"/>
          </w:tcPr>
          <w:p>
            <w:pPr>
              <w:pStyle w:val="31"/>
              <w:spacing w:line="360" w:lineRule="exact"/>
              <w:jc w:val="center"/>
              <w:rPr>
                <w:rFonts w:hint="eastAsia" w:ascii="方正仿宋_GBK" w:hAnsi="方正仿宋_GBK" w:cs="方正仿宋_GBK"/>
                <w:sz w:val="28"/>
                <w:szCs w:val="28"/>
              </w:rPr>
            </w:pPr>
          </w:p>
        </w:tc>
        <w:tc>
          <w:tcPr>
            <w:tcW w:w="4110" w:type="dxa"/>
            <w:noWrap w:val="0"/>
            <w:vAlign w:val="center"/>
          </w:tcPr>
          <w:p>
            <w:pPr>
              <w:pStyle w:val="31"/>
              <w:spacing w:line="360" w:lineRule="exact"/>
              <w:rPr>
                <w:rFonts w:ascii="方正仿宋_GBK" w:hAnsi="方正仿宋_GBK" w:cs="方正仿宋_GBK"/>
                <w:sz w:val="28"/>
                <w:szCs w:val="28"/>
              </w:rPr>
            </w:pPr>
          </w:p>
        </w:tc>
        <w:tc>
          <w:tcPr>
            <w:tcW w:w="2790" w:type="dxa"/>
            <w:noWrap w:val="0"/>
            <w:vAlign w:val="center"/>
          </w:tcPr>
          <w:p>
            <w:pPr>
              <w:pStyle w:val="31"/>
              <w:spacing w:line="360" w:lineRule="exact"/>
              <w:rPr>
                <w:rFonts w:hint="eastAsia" w:ascii="方正仿宋_GBK" w:hAnsi="方正仿宋_GBK" w:cs="方正仿宋_GBK"/>
                <w:sz w:val="28"/>
                <w:szCs w:val="28"/>
              </w:rPr>
            </w:pPr>
          </w:p>
        </w:tc>
        <w:tc>
          <w:tcPr>
            <w:tcW w:w="1290" w:type="dxa"/>
            <w:noWrap w:val="0"/>
            <w:vAlign w:val="center"/>
          </w:tcPr>
          <w:p>
            <w:pPr>
              <w:pStyle w:val="31"/>
              <w:spacing w:line="360" w:lineRule="exact"/>
              <w:rPr>
                <w:rFonts w:hint="eastAsia" w:ascii="方正仿宋_GBK" w:hAnsi="方正仿宋_GBK" w:cs="方正仿宋_GBK"/>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62" w:type="dxa"/>
            <w:noWrap w:val="0"/>
            <w:vAlign w:val="center"/>
          </w:tcPr>
          <w:p>
            <w:pPr>
              <w:pStyle w:val="31"/>
              <w:spacing w:line="360" w:lineRule="exact"/>
              <w:jc w:val="center"/>
              <w:rPr>
                <w:rFonts w:ascii="方正仿宋_GBK" w:hAnsi="方正仿宋_GBK" w:cs="方正仿宋_GBK"/>
                <w:sz w:val="28"/>
                <w:szCs w:val="28"/>
              </w:rPr>
            </w:pPr>
          </w:p>
        </w:tc>
        <w:tc>
          <w:tcPr>
            <w:tcW w:w="4110" w:type="dxa"/>
            <w:noWrap w:val="0"/>
            <w:vAlign w:val="center"/>
          </w:tcPr>
          <w:p>
            <w:pPr>
              <w:pStyle w:val="31"/>
              <w:spacing w:line="360" w:lineRule="exact"/>
              <w:rPr>
                <w:rFonts w:hint="eastAsia" w:ascii="方正仿宋_GBK" w:hAnsi="方正仿宋_GBK" w:cs="方正仿宋_GBK"/>
                <w:sz w:val="28"/>
                <w:szCs w:val="28"/>
              </w:rPr>
            </w:pPr>
          </w:p>
        </w:tc>
        <w:tc>
          <w:tcPr>
            <w:tcW w:w="2790" w:type="dxa"/>
            <w:noWrap w:val="0"/>
            <w:vAlign w:val="center"/>
          </w:tcPr>
          <w:p>
            <w:pPr>
              <w:pStyle w:val="31"/>
              <w:spacing w:line="360" w:lineRule="exact"/>
              <w:rPr>
                <w:rFonts w:hint="eastAsia" w:ascii="方正仿宋_GBK" w:hAnsi="方正仿宋_GBK" w:cs="方正仿宋_GBK"/>
                <w:sz w:val="28"/>
                <w:szCs w:val="28"/>
              </w:rPr>
            </w:pPr>
          </w:p>
        </w:tc>
        <w:tc>
          <w:tcPr>
            <w:tcW w:w="1290" w:type="dxa"/>
            <w:noWrap w:val="0"/>
            <w:vAlign w:val="center"/>
          </w:tcPr>
          <w:p>
            <w:pPr>
              <w:pStyle w:val="31"/>
              <w:spacing w:line="360" w:lineRule="exact"/>
              <w:rPr>
                <w:rFonts w:hint="eastAsia" w:ascii="方正仿宋_GBK" w:hAnsi="方正仿宋_GBK" w:cs="方正仿宋_GBK"/>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62" w:type="dxa"/>
            <w:noWrap w:val="0"/>
            <w:vAlign w:val="center"/>
          </w:tcPr>
          <w:p>
            <w:pPr>
              <w:pStyle w:val="31"/>
              <w:spacing w:line="360" w:lineRule="exact"/>
              <w:jc w:val="center"/>
              <w:rPr>
                <w:rFonts w:hint="eastAsia" w:ascii="方正仿宋_GBK" w:hAnsi="方正仿宋_GBK" w:cs="方正仿宋_GBK"/>
                <w:sz w:val="28"/>
                <w:szCs w:val="28"/>
              </w:rPr>
            </w:pPr>
          </w:p>
        </w:tc>
        <w:tc>
          <w:tcPr>
            <w:tcW w:w="4110" w:type="dxa"/>
            <w:noWrap w:val="0"/>
            <w:vAlign w:val="center"/>
          </w:tcPr>
          <w:p>
            <w:pPr>
              <w:spacing w:line="360" w:lineRule="exact"/>
              <w:rPr>
                <w:rFonts w:hint="eastAsia" w:ascii="方正仿宋_GBK" w:hAnsi="方正仿宋_GBK" w:cs="方正仿宋_GBK"/>
                <w:sz w:val="28"/>
                <w:szCs w:val="28"/>
              </w:rPr>
            </w:pPr>
          </w:p>
        </w:tc>
        <w:tc>
          <w:tcPr>
            <w:tcW w:w="2790" w:type="dxa"/>
            <w:noWrap w:val="0"/>
            <w:vAlign w:val="center"/>
          </w:tcPr>
          <w:p>
            <w:pPr>
              <w:pStyle w:val="31"/>
              <w:spacing w:line="360" w:lineRule="exact"/>
              <w:jc w:val="center"/>
              <w:rPr>
                <w:rFonts w:hint="eastAsia" w:ascii="方正仿宋_GBK" w:hAnsi="方正仿宋_GBK" w:cs="方正仿宋_GBK"/>
                <w:sz w:val="28"/>
                <w:szCs w:val="28"/>
              </w:rPr>
            </w:pPr>
          </w:p>
        </w:tc>
        <w:tc>
          <w:tcPr>
            <w:tcW w:w="1290" w:type="dxa"/>
            <w:noWrap w:val="0"/>
            <w:vAlign w:val="center"/>
          </w:tcPr>
          <w:p>
            <w:pPr>
              <w:pStyle w:val="31"/>
              <w:spacing w:line="360" w:lineRule="exac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62" w:type="dxa"/>
            <w:noWrap w:val="0"/>
            <w:vAlign w:val="center"/>
          </w:tcPr>
          <w:p>
            <w:pPr>
              <w:pStyle w:val="31"/>
              <w:spacing w:line="360" w:lineRule="exact"/>
              <w:jc w:val="center"/>
              <w:rPr>
                <w:rFonts w:hint="eastAsia" w:ascii="方正仿宋_GBK" w:hAnsi="方正仿宋_GBK" w:cs="方正仿宋_GBK"/>
                <w:sz w:val="28"/>
                <w:szCs w:val="28"/>
              </w:rPr>
            </w:pPr>
          </w:p>
        </w:tc>
        <w:tc>
          <w:tcPr>
            <w:tcW w:w="4110" w:type="dxa"/>
            <w:noWrap w:val="0"/>
            <w:vAlign w:val="center"/>
          </w:tcPr>
          <w:p>
            <w:pPr>
              <w:pStyle w:val="31"/>
              <w:spacing w:line="360" w:lineRule="exact"/>
              <w:rPr>
                <w:rFonts w:hint="eastAsia" w:ascii="方正仿宋_GBK" w:hAnsi="方正仿宋_GBK" w:cs="方正仿宋_GBK"/>
                <w:sz w:val="28"/>
                <w:szCs w:val="28"/>
              </w:rPr>
            </w:pPr>
          </w:p>
        </w:tc>
        <w:tc>
          <w:tcPr>
            <w:tcW w:w="2790" w:type="dxa"/>
            <w:noWrap w:val="0"/>
            <w:vAlign w:val="center"/>
          </w:tcPr>
          <w:p>
            <w:pPr>
              <w:pStyle w:val="31"/>
              <w:spacing w:line="360" w:lineRule="exact"/>
              <w:jc w:val="center"/>
              <w:rPr>
                <w:rFonts w:hint="eastAsia" w:ascii="方正仿宋_GBK" w:hAnsi="方正仿宋_GBK" w:cs="方正仿宋_GBK"/>
                <w:sz w:val="28"/>
                <w:szCs w:val="28"/>
              </w:rPr>
            </w:pPr>
          </w:p>
        </w:tc>
        <w:tc>
          <w:tcPr>
            <w:tcW w:w="1290" w:type="dxa"/>
            <w:noWrap w:val="0"/>
            <w:vAlign w:val="center"/>
          </w:tcPr>
          <w:p>
            <w:pPr>
              <w:pStyle w:val="31"/>
              <w:spacing w:line="360" w:lineRule="exac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62" w:type="dxa"/>
            <w:noWrap w:val="0"/>
            <w:vAlign w:val="center"/>
          </w:tcPr>
          <w:p>
            <w:pPr>
              <w:spacing w:line="360" w:lineRule="exact"/>
              <w:jc w:val="center"/>
              <w:rPr>
                <w:rFonts w:hint="eastAsia" w:ascii="方正仿宋_GBK" w:hAnsi="方正仿宋_GBK" w:cs="方正仿宋_GBK"/>
                <w:sz w:val="28"/>
                <w:szCs w:val="28"/>
              </w:rPr>
            </w:pPr>
          </w:p>
        </w:tc>
        <w:tc>
          <w:tcPr>
            <w:tcW w:w="4110" w:type="dxa"/>
            <w:noWrap w:val="0"/>
            <w:vAlign w:val="center"/>
          </w:tcPr>
          <w:p>
            <w:pPr>
              <w:pStyle w:val="2"/>
              <w:spacing w:line="360" w:lineRule="exact"/>
              <w:jc w:val="both"/>
              <w:rPr>
                <w:rFonts w:hint="eastAsia" w:ascii="方正仿宋_GBK" w:hAnsi="方正仿宋_GBK" w:eastAsia="方正仿宋_GBK" w:cs="方正仿宋_GBK"/>
                <w:sz w:val="28"/>
                <w:szCs w:val="28"/>
              </w:rPr>
            </w:pPr>
          </w:p>
        </w:tc>
        <w:tc>
          <w:tcPr>
            <w:tcW w:w="2790" w:type="dxa"/>
            <w:noWrap w:val="0"/>
            <w:vAlign w:val="center"/>
          </w:tcPr>
          <w:p>
            <w:pPr>
              <w:pStyle w:val="31"/>
              <w:spacing w:line="360" w:lineRule="exact"/>
              <w:jc w:val="center"/>
              <w:rPr>
                <w:rFonts w:hint="eastAsia" w:ascii="方正仿宋_GBK" w:hAnsi="方正仿宋_GBK" w:cs="方正仿宋_GBK"/>
                <w:sz w:val="28"/>
                <w:szCs w:val="28"/>
              </w:rPr>
            </w:pPr>
          </w:p>
        </w:tc>
        <w:tc>
          <w:tcPr>
            <w:tcW w:w="1290" w:type="dxa"/>
            <w:noWrap w:val="0"/>
            <w:vAlign w:val="center"/>
          </w:tcPr>
          <w:p>
            <w:pPr>
              <w:pStyle w:val="31"/>
              <w:spacing w:line="360" w:lineRule="exact"/>
              <w:rPr>
                <w:rFonts w:ascii="宋体" w:hAnsi="宋体" w:cs="宋体"/>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62" w:type="dxa"/>
            <w:noWrap w:val="0"/>
            <w:vAlign w:val="center"/>
          </w:tcPr>
          <w:p>
            <w:pPr>
              <w:pStyle w:val="31"/>
              <w:spacing w:line="360" w:lineRule="exact"/>
              <w:jc w:val="center"/>
              <w:rPr>
                <w:rFonts w:hint="eastAsia" w:ascii="方正仿宋_GBK" w:hAnsi="方正仿宋_GBK" w:cs="方正仿宋_GBK"/>
                <w:sz w:val="28"/>
                <w:szCs w:val="28"/>
              </w:rPr>
            </w:pPr>
          </w:p>
        </w:tc>
        <w:tc>
          <w:tcPr>
            <w:tcW w:w="4110" w:type="dxa"/>
            <w:noWrap w:val="0"/>
            <w:vAlign w:val="center"/>
          </w:tcPr>
          <w:p>
            <w:pPr>
              <w:pStyle w:val="31"/>
              <w:spacing w:line="360" w:lineRule="exact"/>
              <w:rPr>
                <w:rFonts w:hint="eastAsia" w:ascii="方正仿宋_GBK" w:hAnsi="方正仿宋_GBK" w:cs="方正仿宋_GBK"/>
                <w:sz w:val="28"/>
                <w:szCs w:val="28"/>
              </w:rPr>
            </w:pPr>
          </w:p>
        </w:tc>
        <w:tc>
          <w:tcPr>
            <w:tcW w:w="2790" w:type="dxa"/>
            <w:noWrap w:val="0"/>
            <w:vAlign w:val="center"/>
          </w:tcPr>
          <w:p>
            <w:pPr>
              <w:pStyle w:val="2"/>
              <w:spacing w:line="360" w:lineRule="exact"/>
              <w:rPr>
                <w:rFonts w:hint="eastAsia" w:ascii="方正仿宋_GBK" w:hAnsi="方正仿宋_GBK" w:eastAsia="方正仿宋_GBK" w:cs="方正仿宋_GBK"/>
                <w:sz w:val="28"/>
                <w:szCs w:val="28"/>
              </w:rPr>
            </w:pPr>
          </w:p>
        </w:tc>
        <w:tc>
          <w:tcPr>
            <w:tcW w:w="1290" w:type="dxa"/>
            <w:noWrap w:val="0"/>
            <w:vAlign w:val="center"/>
          </w:tcPr>
          <w:p>
            <w:pPr>
              <w:pStyle w:val="31"/>
              <w:spacing w:line="360" w:lineRule="exact"/>
              <w:rPr>
                <w:rFonts w:ascii="宋体" w:hAnsi="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62" w:type="dxa"/>
            <w:noWrap w:val="0"/>
            <w:vAlign w:val="center"/>
          </w:tcPr>
          <w:p>
            <w:pPr>
              <w:pStyle w:val="31"/>
              <w:spacing w:line="360" w:lineRule="exact"/>
              <w:jc w:val="center"/>
              <w:rPr>
                <w:rFonts w:hint="eastAsia" w:ascii="方正仿宋_GBK" w:hAnsi="方正仿宋_GBK" w:cs="方正仿宋_GBK"/>
                <w:sz w:val="28"/>
                <w:szCs w:val="28"/>
              </w:rPr>
            </w:pPr>
          </w:p>
        </w:tc>
        <w:tc>
          <w:tcPr>
            <w:tcW w:w="4110" w:type="dxa"/>
            <w:noWrap w:val="0"/>
            <w:vAlign w:val="center"/>
          </w:tcPr>
          <w:p>
            <w:pPr>
              <w:pStyle w:val="2"/>
              <w:spacing w:line="360" w:lineRule="exact"/>
              <w:jc w:val="both"/>
              <w:rPr>
                <w:rFonts w:hint="eastAsia" w:ascii="方正仿宋_GBK" w:hAnsi="方正仿宋_GBK" w:eastAsia="方正仿宋_GBK" w:cs="方正仿宋_GBK"/>
                <w:b w:val="0"/>
                <w:bCs w:val="0"/>
                <w:sz w:val="28"/>
                <w:szCs w:val="28"/>
              </w:rPr>
            </w:pPr>
          </w:p>
        </w:tc>
        <w:tc>
          <w:tcPr>
            <w:tcW w:w="2790" w:type="dxa"/>
            <w:noWrap w:val="0"/>
            <w:vAlign w:val="center"/>
          </w:tcPr>
          <w:p>
            <w:pPr>
              <w:pStyle w:val="31"/>
              <w:spacing w:line="360" w:lineRule="exact"/>
              <w:jc w:val="center"/>
              <w:rPr>
                <w:rFonts w:hint="eastAsia" w:ascii="方正仿宋_GBK" w:hAnsi="方正仿宋_GBK" w:cs="方正仿宋_GBK"/>
                <w:sz w:val="28"/>
                <w:szCs w:val="28"/>
              </w:rPr>
            </w:pPr>
          </w:p>
        </w:tc>
        <w:tc>
          <w:tcPr>
            <w:tcW w:w="1290" w:type="dxa"/>
            <w:noWrap w:val="0"/>
            <w:vAlign w:val="center"/>
          </w:tcPr>
          <w:p>
            <w:pPr>
              <w:pStyle w:val="31"/>
              <w:spacing w:line="360" w:lineRule="exact"/>
              <w:rPr>
                <w:rFonts w:ascii="宋体" w:hAnsi="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62" w:type="dxa"/>
            <w:noWrap w:val="0"/>
            <w:vAlign w:val="center"/>
          </w:tcPr>
          <w:p>
            <w:pPr>
              <w:pStyle w:val="31"/>
              <w:spacing w:line="360" w:lineRule="exact"/>
              <w:jc w:val="center"/>
              <w:rPr>
                <w:rFonts w:hint="eastAsia" w:ascii="方正仿宋_GBK" w:hAnsi="方正仿宋_GBK" w:cs="方正仿宋_GBK"/>
                <w:sz w:val="28"/>
                <w:szCs w:val="28"/>
              </w:rPr>
            </w:pPr>
          </w:p>
        </w:tc>
        <w:tc>
          <w:tcPr>
            <w:tcW w:w="4110" w:type="dxa"/>
            <w:noWrap w:val="0"/>
            <w:vAlign w:val="center"/>
          </w:tcPr>
          <w:p>
            <w:pPr>
              <w:pStyle w:val="2"/>
              <w:spacing w:line="360" w:lineRule="exact"/>
              <w:jc w:val="both"/>
              <w:rPr>
                <w:rFonts w:hint="eastAsia" w:ascii="方正仿宋_GBK" w:hAnsi="方正仿宋_GBK" w:eastAsia="方正仿宋_GBK" w:cs="方正仿宋_GBK"/>
                <w:b w:val="0"/>
                <w:bCs w:val="0"/>
                <w:sz w:val="28"/>
                <w:szCs w:val="28"/>
              </w:rPr>
            </w:pPr>
          </w:p>
        </w:tc>
        <w:tc>
          <w:tcPr>
            <w:tcW w:w="2790" w:type="dxa"/>
            <w:noWrap w:val="0"/>
            <w:vAlign w:val="center"/>
          </w:tcPr>
          <w:p>
            <w:pPr>
              <w:pStyle w:val="31"/>
              <w:spacing w:line="360" w:lineRule="exact"/>
              <w:jc w:val="center"/>
              <w:rPr>
                <w:rFonts w:hint="eastAsia" w:ascii="方正仿宋_GBK" w:hAnsi="方正仿宋_GBK" w:cs="方正仿宋_GBK"/>
                <w:sz w:val="28"/>
                <w:szCs w:val="28"/>
              </w:rPr>
            </w:pPr>
          </w:p>
        </w:tc>
        <w:tc>
          <w:tcPr>
            <w:tcW w:w="1290" w:type="dxa"/>
            <w:noWrap w:val="0"/>
            <w:vAlign w:val="center"/>
          </w:tcPr>
          <w:p>
            <w:pPr>
              <w:pStyle w:val="31"/>
              <w:spacing w:line="360" w:lineRule="exac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62" w:type="dxa"/>
            <w:noWrap w:val="0"/>
            <w:vAlign w:val="center"/>
          </w:tcPr>
          <w:p>
            <w:pPr>
              <w:pStyle w:val="31"/>
              <w:spacing w:line="360" w:lineRule="exact"/>
              <w:jc w:val="center"/>
              <w:rPr>
                <w:rFonts w:hint="eastAsia" w:ascii="方正仿宋_GBK" w:hAnsi="方正仿宋_GBK" w:cs="方正仿宋_GBK"/>
                <w:sz w:val="28"/>
                <w:szCs w:val="28"/>
              </w:rPr>
            </w:pPr>
          </w:p>
        </w:tc>
        <w:tc>
          <w:tcPr>
            <w:tcW w:w="4110" w:type="dxa"/>
            <w:noWrap w:val="0"/>
            <w:vAlign w:val="center"/>
          </w:tcPr>
          <w:p>
            <w:pPr>
              <w:snapToGrid w:val="0"/>
              <w:spacing w:line="360" w:lineRule="exact"/>
              <w:rPr>
                <w:rFonts w:hint="eastAsia" w:ascii="方正仿宋_GBK" w:hAnsi="方正仿宋_GBK" w:cs="方正仿宋_GBK"/>
                <w:sz w:val="28"/>
                <w:szCs w:val="28"/>
              </w:rPr>
            </w:pPr>
          </w:p>
        </w:tc>
        <w:tc>
          <w:tcPr>
            <w:tcW w:w="2790" w:type="dxa"/>
            <w:noWrap w:val="0"/>
            <w:vAlign w:val="center"/>
          </w:tcPr>
          <w:p>
            <w:pPr>
              <w:pStyle w:val="31"/>
              <w:spacing w:line="360" w:lineRule="exact"/>
              <w:jc w:val="center"/>
              <w:rPr>
                <w:rFonts w:hint="eastAsia" w:ascii="方正仿宋_GBK" w:hAnsi="方正仿宋_GBK" w:cs="方正仿宋_GBK"/>
                <w:sz w:val="28"/>
                <w:szCs w:val="28"/>
              </w:rPr>
            </w:pPr>
          </w:p>
        </w:tc>
        <w:tc>
          <w:tcPr>
            <w:tcW w:w="1290" w:type="dxa"/>
            <w:noWrap w:val="0"/>
            <w:vAlign w:val="center"/>
          </w:tcPr>
          <w:p>
            <w:pPr>
              <w:pStyle w:val="31"/>
              <w:spacing w:line="360" w:lineRule="exac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62" w:type="dxa"/>
            <w:noWrap w:val="0"/>
            <w:vAlign w:val="center"/>
          </w:tcPr>
          <w:p>
            <w:pPr>
              <w:pStyle w:val="31"/>
              <w:spacing w:line="360" w:lineRule="exact"/>
              <w:jc w:val="center"/>
              <w:rPr>
                <w:rFonts w:ascii="方正仿宋_GBK" w:hAnsi="方正仿宋_GBK" w:cs="方正仿宋_GBK"/>
                <w:sz w:val="28"/>
                <w:szCs w:val="28"/>
              </w:rPr>
            </w:pPr>
          </w:p>
        </w:tc>
        <w:tc>
          <w:tcPr>
            <w:tcW w:w="4110" w:type="dxa"/>
            <w:noWrap w:val="0"/>
            <w:vAlign w:val="center"/>
          </w:tcPr>
          <w:p>
            <w:pPr>
              <w:widowControl/>
              <w:spacing w:line="360" w:lineRule="exact"/>
              <w:rPr>
                <w:rFonts w:hint="eastAsia" w:ascii="方正仿宋_GBK" w:hAnsi="方正仿宋_GBK" w:cs="方正仿宋_GBK"/>
                <w:sz w:val="28"/>
                <w:szCs w:val="28"/>
              </w:rPr>
            </w:pPr>
          </w:p>
        </w:tc>
        <w:tc>
          <w:tcPr>
            <w:tcW w:w="2790" w:type="dxa"/>
            <w:noWrap w:val="0"/>
            <w:vAlign w:val="center"/>
          </w:tcPr>
          <w:p>
            <w:pPr>
              <w:pStyle w:val="31"/>
              <w:spacing w:line="360" w:lineRule="exact"/>
              <w:jc w:val="center"/>
              <w:rPr>
                <w:rFonts w:hint="eastAsia" w:ascii="方正仿宋_GBK" w:hAnsi="方正仿宋_GBK" w:cs="方正仿宋_GBK"/>
                <w:sz w:val="28"/>
                <w:szCs w:val="28"/>
              </w:rPr>
            </w:pPr>
          </w:p>
        </w:tc>
        <w:tc>
          <w:tcPr>
            <w:tcW w:w="1290" w:type="dxa"/>
            <w:noWrap w:val="0"/>
            <w:vAlign w:val="center"/>
          </w:tcPr>
          <w:p>
            <w:pPr>
              <w:pStyle w:val="31"/>
              <w:spacing w:line="360" w:lineRule="exac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62" w:type="dxa"/>
            <w:noWrap w:val="0"/>
            <w:vAlign w:val="center"/>
          </w:tcPr>
          <w:p>
            <w:pPr>
              <w:pStyle w:val="31"/>
              <w:spacing w:line="360" w:lineRule="exact"/>
              <w:jc w:val="center"/>
              <w:rPr>
                <w:rFonts w:ascii="方正仿宋_GBK" w:hAnsi="方正仿宋_GBK" w:cs="方正仿宋_GBK"/>
                <w:sz w:val="28"/>
                <w:szCs w:val="28"/>
              </w:rPr>
            </w:pPr>
          </w:p>
        </w:tc>
        <w:tc>
          <w:tcPr>
            <w:tcW w:w="4110" w:type="dxa"/>
            <w:noWrap w:val="0"/>
            <w:vAlign w:val="center"/>
          </w:tcPr>
          <w:p>
            <w:pPr>
              <w:pStyle w:val="2"/>
              <w:spacing w:line="360" w:lineRule="exact"/>
              <w:jc w:val="both"/>
              <w:rPr>
                <w:rFonts w:hint="eastAsia" w:ascii="方正仿宋_GBK" w:hAnsi="方正仿宋_GBK" w:eastAsia="方正仿宋_GBK" w:cs="方正仿宋_GBK"/>
                <w:b w:val="0"/>
                <w:bCs w:val="0"/>
                <w:sz w:val="28"/>
                <w:szCs w:val="28"/>
              </w:rPr>
            </w:pPr>
          </w:p>
        </w:tc>
        <w:tc>
          <w:tcPr>
            <w:tcW w:w="2790" w:type="dxa"/>
            <w:noWrap w:val="0"/>
            <w:vAlign w:val="center"/>
          </w:tcPr>
          <w:p>
            <w:pPr>
              <w:pStyle w:val="31"/>
              <w:spacing w:line="360" w:lineRule="exact"/>
              <w:jc w:val="center"/>
              <w:rPr>
                <w:rFonts w:hint="eastAsia" w:ascii="方正仿宋_GBK" w:hAnsi="方正仿宋_GBK" w:cs="方正仿宋_GBK"/>
                <w:sz w:val="28"/>
                <w:szCs w:val="28"/>
              </w:rPr>
            </w:pPr>
          </w:p>
        </w:tc>
        <w:tc>
          <w:tcPr>
            <w:tcW w:w="1290" w:type="dxa"/>
            <w:noWrap w:val="0"/>
            <w:vAlign w:val="center"/>
          </w:tcPr>
          <w:p>
            <w:pPr>
              <w:pStyle w:val="31"/>
              <w:spacing w:line="360" w:lineRule="exac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62" w:type="dxa"/>
            <w:noWrap w:val="0"/>
            <w:vAlign w:val="center"/>
          </w:tcPr>
          <w:p>
            <w:pPr>
              <w:pStyle w:val="31"/>
              <w:spacing w:line="360" w:lineRule="exact"/>
              <w:jc w:val="center"/>
              <w:rPr>
                <w:rFonts w:ascii="方正仿宋_GBK" w:hAnsi="方正仿宋_GBK" w:cs="方正仿宋_GBK"/>
                <w:sz w:val="28"/>
                <w:szCs w:val="28"/>
              </w:rPr>
            </w:pPr>
          </w:p>
        </w:tc>
        <w:tc>
          <w:tcPr>
            <w:tcW w:w="4110" w:type="dxa"/>
            <w:noWrap w:val="0"/>
            <w:vAlign w:val="center"/>
          </w:tcPr>
          <w:p>
            <w:pPr>
              <w:spacing w:line="360" w:lineRule="exact"/>
              <w:jc w:val="left"/>
              <w:rPr>
                <w:rFonts w:hint="eastAsia" w:ascii="方正仿宋_GBK" w:hAnsi="方正仿宋_GBK" w:cs="方正仿宋_GBK"/>
                <w:sz w:val="28"/>
                <w:szCs w:val="28"/>
              </w:rPr>
            </w:pPr>
          </w:p>
        </w:tc>
        <w:tc>
          <w:tcPr>
            <w:tcW w:w="2790" w:type="dxa"/>
            <w:noWrap w:val="0"/>
            <w:vAlign w:val="center"/>
          </w:tcPr>
          <w:p>
            <w:pPr>
              <w:pStyle w:val="31"/>
              <w:spacing w:line="360" w:lineRule="exact"/>
              <w:jc w:val="center"/>
              <w:rPr>
                <w:rFonts w:hint="eastAsia" w:ascii="方正仿宋_GBK" w:hAnsi="方正仿宋_GBK" w:cs="方正仿宋_GBK"/>
                <w:sz w:val="28"/>
                <w:szCs w:val="28"/>
              </w:rPr>
            </w:pPr>
          </w:p>
        </w:tc>
        <w:tc>
          <w:tcPr>
            <w:tcW w:w="1290" w:type="dxa"/>
            <w:noWrap w:val="0"/>
            <w:vAlign w:val="center"/>
          </w:tcPr>
          <w:p>
            <w:pPr>
              <w:pStyle w:val="31"/>
              <w:spacing w:line="360" w:lineRule="exac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62" w:type="dxa"/>
            <w:noWrap w:val="0"/>
            <w:vAlign w:val="center"/>
          </w:tcPr>
          <w:p>
            <w:pPr>
              <w:pStyle w:val="31"/>
              <w:spacing w:line="360" w:lineRule="exact"/>
              <w:jc w:val="center"/>
              <w:rPr>
                <w:rFonts w:ascii="方正仿宋_GBK" w:hAnsi="方正仿宋_GBK" w:cs="方正仿宋_GBK"/>
                <w:sz w:val="28"/>
                <w:szCs w:val="28"/>
              </w:rPr>
            </w:pPr>
          </w:p>
        </w:tc>
        <w:tc>
          <w:tcPr>
            <w:tcW w:w="4110" w:type="dxa"/>
            <w:noWrap w:val="0"/>
            <w:vAlign w:val="center"/>
          </w:tcPr>
          <w:p>
            <w:pPr>
              <w:spacing w:line="360" w:lineRule="exact"/>
              <w:rPr>
                <w:rFonts w:hint="eastAsia" w:ascii="方正仿宋_GBK" w:hAnsi="方正仿宋_GBK" w:cs="方正仿宋_GBK"/>
                <w:sz w:val="28"/>
                <w:szCs w:val="28"/>
              </w:rPr>
            </w:pPr>
          </w:p>
        </w:tc>
        <w:tc>
          <w:tcPr>
            <w:tcW w:w="2790" w:type="dxa"/>
            <w:noWrap w:val="0"/>
            <w:vAlign w:val="center"/>
          </w:tcPr>
          <w:p>
            <w:pPr>
              <w:pStyle w:val="31"/>
              <w:spacing w:line="360" w:lineRule="exact"/>
              <w:jc w:val="center"/>
              <w:rPr>
                <w:rFonts w:hint="eastAsia" w:ascii="方正仿宋_GBK" w:hAnsi="方正仿宋_GBK" w:cs="方正仿宋_GBK"/>
                <w:sz w:val="28"/>
                <w:szCs w:val="28"/>
              </w:rPr>
            </w:pPr>
          </w:p>
        </w:tc>
        <w:tc>
          <w:tcPr>
            <w:tcW w:w="1290" w:type="dxa"/>
            <w:noWrap w:val="0"/>
            <w:vAlign w:val="center"/>
          </w:tcPr>
          <w:p>
            <w:pPr>
              <w:pStyle w:val="31"/>
              <w:spacing w:line="360" w:lineRule="exac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62" w:type="dxa"/>
            <w:noWrap w:val="0"/>
            <w:vAlign w:val="center"/>
          </w:tcPr>
          <w:p>
            <w:pPr>
              <w:pStyle w:val="31"/>
              <w:spacing w:line="360" w:lineRule="exact"/>
              <w:jc w:val="center"/>
              <w:rPr>
                <w:rFonts w:ascii="方正仿宋_GBK" w:hAnsi="方正仿宋_GBK" w:cs="方正仿宋_GBK"/>
                <w:sz w:val="28"/>
                <w:szCs w:val="28"/>
              </w:rPr>
            </w:pPr>
          </w:p>
        </w:tc>
        <w:tc>
          <w:tcPr>
            <w:tcW w:w="4110" w:type="dxa"/>
            <w:noWrap w:val="0"/>
            <w:vAlign w:val="center"/>
          </w:tcPr>
          <w:p>
            <w:pPr>
              <w:spacing w:line="360" w:lineRule="exact"/>
              <w:rPr>
                <w:rFonts w:hint="eastAsia" w:ascii="方正仿宋_GBK" w:hAnsi="方正仿宋_GBK" w:cs="方正仿宋_GBK"/>
                <w:sz w:val="28"/>
                <w:szCs w:val="28"/>
              </w:rPr>
            </w:pPr>
          </w:p>
        </w:tc>
        <w:tc>
          <w:tcPr>
            <w:tcW w:w="2790" w:type="dxa"/>
            <w:noWrap w:val="0"/>
            <w:vAlign w:val="center"/>
          </w:tcPr>
          <w:p>
            <w:pPr>
              <w:pStyle w:val="31"/>
              <w:spacing w:line="360" w:lineRule="exact"/>
              <w:jc w:val="center"/>
              <w:rPr>
                <w:rFonts w:hint="eastAsia" w:ascii="方正仿宋_GBK" w:hAnsi="方正仿宋_GBK" w:cs="方正仿宋_GBK"/>
                <w:sz w:val="28"/>
                <w:szCs w:val="28"/>
              </w:rPr>
            </w:pPr>
          </w:p>
        </w:tc>
        <w:tc>
          <w:tcPr>
            <w:tcW w:w="1290" w:type="dxa"/>
            <w:noWrap w:val="0"/>
            <w:vAlign w:val="center"/>
          </w:tcPr>
          <w:p>
            <w:pPr>
              <w:pStyle w:val="31"/>
              <w:spacing w:line="360" w:lineRule="exac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62" w:type="dxa"/>
            <w:noWrap w:val="0"/>
            <w:vAlign w:val="center"/>
          </w:tcPr>
          <w:p>
            <w:pPr>
              <w:pStyle w:val="31"/>
              <w:spacing w:line="360" w:lineRule="exact"/>
              <w:jc w:val="center"/>
              <w:rPr>
                <w:rFonts w:ascii="方正仿宋_GBK" w:hAnsi="方正仿宋_GBK" w:cs="方正仿宋_GBK"/>
                <w:sz w:val="28"/>
                <w:szCs w:val="28"/>
              </w:rPr>
            </w:pPr>
          </w:p>
        </w:tc>
        <w:tc>
          <w:tcPr>
            <w:tcW w:w="4110" w:type="dxa"/>
            <w:noWrap w:val="0"/>
            <w:vAlign w:val="center"/>
          </w:tcPr>
          <w:p>
            <w:pPr>
              <w:spacing w:line="360" w:lineRule="exact"/>
              <w:rPr>
                <w:rFonts w:hint="eastAsia" w:ascii="方正仿宋_GBK" w:hAnsi="方正仿宋_GBK" w:cs="方正仿宋_GBK"/>
                <w:sz w:val="28"/>
                <w:szCs w:val="28"/>
              </w:rPr>
            </w:pPr>
          </w:p>
        </w:tc>
        <w:tc>
          <w:tcPr>
            <w:tcW w:w="2790" w:type="dxa"/>
            <w:noWrap w:val="0"/>
            <w:vAlign w:val="center"/>
          </w:tcPr>
          <w:p>
            <w:pPr>
              <w:pStyle w:val="31"/>
              <w:spacing w:line="360" w:lineRule="exact"/>
              <w:jc w:val="center"/>
              <w:rPr>
                <w:rFonts w:hint="eastAsia" w:ascii="方正仿宋_GBK" w:hAnsi="方正仿宋_GBK" w:cs="方正仿宋_GBK"/>
                <w:sz w:val="28"/>
                <w:szCs w:val="28"/>
              </w:rPr>
            </w:pPr>
          </w:p>
        </w:tc>
        <w:tc>
          <w:tcPr>
            <w:tcW w:w="1290" w:type="dxa"/>
            <w:noWrap w:val="0"/>
            <w:vAlign w:val="center"/>
          </w:tcPr>
          <w:p>
            <w:pPr>
              <w:pStyle w:val="31"/>
              <w:spacing w:line="360" w:lineRule="exact"/>
              <w:rPr>
                <w:sz w:val="28"/>
                <w:szCs w:val="28"/>
              </w:rPr>
            </w:pPr>
          </w:p>
        </w:tc>
      </w:tr>
    </w:tbl>
    <w:p>
      <w:pPr>
        <w:tabs>
          <w:tab w:val="left" w:pos="6300"/>
        </w:tabs>
        <w:snapToGrid w:val="0"/>
        <w:spacing w:line="360" w:lineRule="auto"/>
        <w:ind w:left="7000" w:right="960" w:hanging="7000" w:hangingChars="2500"/>
        <w:rPr>
          <w:rFonts w:hint="eastAsia" w:ascii="宋体" w:hAnsi="宋体" w:cs="宋体"/>
          <w:sz w:val="28"/>
          <w:szCs w:val="28"/>
        </w:rPr>
      </w:pPr>
    </w:p>
    <w:p>
      <w:pPr>
        <w:pStyle w:val="2"/>
        <w:rPr>
          <w:rFonts w:hint="eastAsia"/>
          <w:sz w:val="28"/>
          <w:szCs w:val="28"/>
        </w:rPr>
      </w:pPr>
    </w:p>
    <w:p>
      <w:pPr>
        <w:tabs>
          <w:tab w:val="left" w:pos="6300"/>
        </w:tabs>
        <w:snapToGrid w:val="0"/>
        <w:spacing w:line="360" w:lineRule="auto"/>
        <w:ind w:left="7000" w:right="-14" w:hanging="7000" w:hangingChars="2500"/>
        <w:rPr>
          <w:rFonts w:ascii="宋体" w:hAnsi="宋体" w:cs="宋体"/>
          <w:sz w:val="28"/>
          <w:szCs w:val="28"/>
        </w:rPr>
      </w:pPr>
      <w:r>
        <w:rPr>
          <w:rFonts w:hint="eastAsia" w:ascii="宋体" w:hAnsi="宋体" w:cs="宋体"/>
          <w:sz w:val="28"/>
          <w:szCs w:val="28"/>
        </w:rPr>
        <w:t>法人授权代表：</w:t>
      </w:r>
      <w:r>
        <w:rPr>
          <w:rFonts w:hint="eastAsia" w:ascii="宋体" w:hAnsi="宋体" w:cs="宋体"/>
          <w:sz w:val="28"/>
          <w:szCs w:val="28"/>
          <w:u w:val="single"/>
        </w:rPr>
        <w:t xml:space="preserve"> </w:t>
      </w:r>
      <w:r>
        <w:rPr>
          <w:rFonts w:ascii="宋体" w:hAnsi="宋体" w:cs="宋体"/>
          <w:sz w:val="28"/>
          <w:szCs w:val="28"/>
          <w:u w:val="single"/>
        </w:rPr>
        <w:t xml:space="preserve">  </w:t>
      </w:r>
      <w:r>
        <w:rPr>
          <w:rFonts w:hint="eastAsia" w:ascii="宋体" w:hAnsi="宋体" w:cs="宋体"/>
          <w:sz w:val="28"/>
          <w:szCs w:val="28"/>
          <w:u w:val="single"/>
        </w:rPr>
        <w:t xml:space="preserve">   </w:t>
      </w:r>
      <w:r>
        <w:rPr>
          <w:rFonts w:ascii="宋体" w:hAnsi="宋体" w:cs="宋体"/>
          <w:sz w:val="28"/>
          <w:szCs w:val="28"/>
          <w:u w:val="single"/>
        </w:rPr>
        <w:t xml:space="preserve">  </w:t>
      </w:r>
      <w:r>
        <w:rPr>
          <w:rFonts w:hint="eastAsia" w:ascii="宋体" w:hAnsi="宋体" w:cs="宋体"/>
          <w:sz w:val="28"/>
          <w:szCs w:val="28"/>
        </w:rPr>
        <w:t xml:space="preserve">（签章） </w:t>
      </w:r>
      <w:r>
        <w:rPr>
          <w:rFonts w:ascii="宋体" w:hAnsi="宋体" w:cs="宋体"/>
          <w:sz w:val="28"/>
          <w:szCs w:val="28"/>
        </w:rPr>
        <w:t xml:space="preserve">  </w:t>
      </w:r>
      <w:r>
        <w:rPr>
          <w:rFonts w:hint="eastAsia" w:ascii="宋体" w:hAnsi="宋体" w:cs="宋体"/>
          <w:sz w:val="28"/>
          <w:szCs w:val="28"/>
        </w:rPr>
        <w:t>竞选人：</w:t>
      </w:r>
      <w:r>
        <w:rPr>
          <w:rFonts w:hint="eastAsia" w:ascii="宋体" w:hAnsi="宋体" w:cs="宋体"/>
          <w:sz w:val="28"/>
          <w:szCs w:val="28"/>
          <w:u w:val="single"/>
        </w:rPr>
        <w:t xml:space="preserve"> </w:t>
      </w:r>
      <w:r>
        <w:rPr>
          <w:rFonts w:ascii="宋体" w:hAnsi="宋体" w:cs="宋体"/>
          <w:sz w:val="28"/>
          <w:szCs w:val="28"/>
          <w:u w:val="single"/>
        </w:rPr>
        <w:t xml:space="preserve">          </w:t>
      </w:r>
      <w:r>
        <w:rPr>
          <w:rFonts w:hint="eastAsia" w:ascii="宋体" w:hAnsi="宋体" w:cs="宋体"/>
          <w:sz w:val="28"/>
          <w:szCs w:val="28"/>
          <w:u w:val="single"/>
        </w:rPr>
        <w:t xml:space="preserve"> </w:t>
      </w:r>
      <w:r>
        <w:rPr>
          <w:rFonts w:hint="eastAsia" w:ascii="宋体" w:hAnsi="宋体" w:cs="宋体"/>
          <w:sz w:val="28"/>
          <w:szCs w:val="28"/>
        </w:rPr>
        <w:t>（盖章）</w:t>
      </w:r>
    </w:p>
    <w:p>
      <w:pPr>
        <w:spacing w:line="360" w:lineRule="auto"/>
        <w:ind w:left="7280" w:hanging="7280" w:hangingChars="2600"/>
        <w:jc w:val="center"/>
        <w:rPr>
          <w:rFonts w:ascii="宋体" w:hAnsi="宋体" w:cs="宋体"/>
          <w:sz w:val="28"/>
          <w:szCs w:val="28"/>
        </w:rPr>
        <w:sectPr>
          <w:pgSz w:w="11906" w:h="16838"/>
          <w:pgMar w:top="1440" w:right="1800" w:bottom="1440" w:left="1800" w:header="851" w:footer="992" w:gutter="0"/>
          <w:cols w:space="720" w:num="1"/>
          <w:docGrid w:type="lines" w:linePitch="381" w:charSpace="0"/>
        </w:sectPr>
      </w:pPr>
      <w:r>
        <w:rPr>
          <w:rFonts w:hint="eastAsia" w:ascii="宋体" w:hAnsi="宋体" w:cs="宋体"/>
          <w:sz w:val="28"/>
          <w:szCs w:val="28"/>
        </w:rPr>
        <w:t xml:space="preserve">                               </w:t>
      </w:r>
      <w:r>
        <w:rPr>
          <w:rFonts w:hint="eastAsia" w:ascii="宋体" w:hAnsi="宋体" w:cs="宋体"/>
          <w:sz w:val="28"/>
          <w:szCs w:val="28"/>
          <w:u w:val="single"/>
        </w:rPr>
        <w:t xml:space="preserve">     </w:t>
      </w:r>
      <w:r>
        <w:rPr>
          <w:rFonts w:hint="eastAsia" w:ascii="宋体" w:hAnsi="宋体" w:cs="宋体"/>
          <w:sz w:val="28"/>
          <w:szCs w:val="28"/>
        </w:rPr>
        <w:t>年</w:t>
      </w:r>
      <w:r>
        <w:rPr>
          <w:rFonts w:hint="eastAsia" w:ascii="宋体" w:hAnsi="宋体" w:cs="宋体"/>
          <w:sz w:val="28"/>
          <w:szCs w:val="28"/>
          <w:u w:val="single"/>
        </w:rPr>
        <w:t xml:space="preserve"> </w:t>
      </w:r>
      <w:r>
        <w:rPr>
          <w:rFonts w:ascii="宋体" w:hAnsi="宋体" w:cs="宋体"/>
          <w:sz w:val="28"/>
          <w:szCs w:val="28"/>
          <w:u w:val="single"/>
        </w:rPr>
        <w:t xml:space="preserve">   </w:t>
      </w:r>
      <w:r>
        <w:rPr>
          <w:rFonts w:hint="eastAsia" w:ascii="宋体" w:hAnsi="宋体" w:cs="宋体"/>
          <w:sz w:val="28"/>
          <w:szCs w:val="28"/>
        </w:rPr>
        <w:t>月</w:t>
      </w:r>
      <w:r>
        <w:rPr>
          <w:rFonts w:hint="eastAsia" w:ascii="宋体" w:hAnsi="宋体" w:cs="宋体"/>
          <w:sz w:val="28"/>
          <w:szCs w:val="28"/>
          <w:u w:val="single"/>
        </w:rPr>
        <w:t xml:space="preserve"> </w:t>
      </w:r>
      <w:r>
        <w:rPr>
          <w:rFonts w:ascii="宋体" w:hAnsi="宋体" w:cs="宋体"/>
          <w:sz w:val="28"/>
          <w:szCs w:val="28"/>
          <w:u w:val="single"/>
        </w:rPr>
        <w:t xml:space="preserve">    </w:t>
      </w:r>
      <w:r>
        <w:rPr>
          <w:rFonts w:hint="eastAsia" w:ascii="宋体" w:hAnsi="宋体" w:cs="宋体"/>
          <w:sz w:val="28"/>
          <w:szCs w:val="28"/>
        </w:rPr>
        <w:t>日</w:t>
      </w:r>
    </w:p>
    <w:p>
      <w:pPr>
        <w:pStyle w:val="4"/>
        <w:numPr>
          <w:ilvl w:val="0"/>
          <w:numId w:val="4"/>
        </w:numPr>
        <w:spacing w:line="360" w:lineRule="auto"/>
        <w:rPr>
          <w:rFonts w:hint="eastAsia" w:ascii="宋体" w:hAnsi="宋体"/>
          <w:b w:val="0"/>
          <w:bCs w:val="0"/>
          <w:kern w:val="2"/>
          <w:sz w:val="28"/>
          <w:szCs w:val="28"/>
        </w:rPr>
      </w:pPr>
      <w:r>
        <w:rPr>
          <w:rFonts w:hint="eastAsia" w:ascii="宋体" w:hAnsi="宋体"/>
          <w:b w:val="0"/>
          <w:bCs w:val="0"/>
          <w:kern w:val="2"/>
          <w:sz w:val="28"/>
          <w:szCs w:val="28"/>
        </w:rPr>
        <w:t>其他文件</w:t>
      </w:r>
    </w:p>
    <w:p>
      <w:pPr>
        <w:pStyle w:val="3"/>
        <w:rPr>
          <w:rFonts w:hint="eastAsia"/>
          <w:lang w:val="en-US" w:eastAsia="zh-CN"/>
        </w:rPr>
      </w:pPr>
    </w:p>
    <w:p>
      <w:pPr>
        <w:pStyle w:val="3"/>
        <w:rPr>
          <w:rFonts w:hint="eastAsia"/>
          <w:lang w:val="en-US" w:eastAsia="zh-CN"/>
        </w:rPr>
      </w:pPr>
    </w:p>
    <w:p>
      <w:pPr>
        <w:pStyle w:val="5"/>
        <w:rPr>
          <w:rFonts w:hint="eastAsia" w:ascii="方正仿宋_GBK" w:hAnsi="方正仿宋_GBK" w:cs="方正仿宋_GBK"/>
          <w:color w:val="auto"/>
          <w:kern w:val="2"/>
          <w:sz w:val="32"/>
          <w:szCs w:val="32"/>
          <w:lang w:val="en-US" w:eastAsia="zh-CN" w:bidi="ar-SA"/>
        </w:rPr>
      </w:pPr>
    </w:p>
    <w:p>
      <w:pPr>
        <w:pStyle w:val="5"/>
        <w:rPr>
          <w:rFonts w:hint="eastAsia" w:ascii="方正仿宋_GBK" w:hAnsi="方正仿宋_GBK" w:cs="方正仿宋_GBK"/>
          <w:color w:val="auto"/>
          <w:kern w:val="2"/>
          <w:sz w:val="32"/>
          <w:szCs w:val="32"/>
          <w:lang w:val="en-US" w:eastAsia="zh-CN" w:bidi="ar-SA"/>
        </w:rPr>
      </w:pPr>
    </w:p>
    <w:p>
      <w:pPr>
        <w:rPr>
          <w:rFonts w:hint="eastAsia" w:ascii="方正仿宋_GBK" w:hAnsi="方正仿宋_GBK" w:cs="方正仿宋_GBK"/>
          <w:color w:val="auto"/>
          <w:kern w:val="2"/>
          <w:sz w:val="32"/>
          <w:szCs w:val="32"/>
          <w:lang w:val="en-US" w:eastAsia="zh-CN" w:bidi="ar-SA"/>
        </w:rPr>
      </w:pPr>
    </w:p>
    <w:p/>
    <w:p/>
    <w:p/>
    <w:p>
      <w:pPr>
        <w:spacing w:line="440" w:lineRule="exact"/>
        <w:rPr>
          <w:rFonts w:ascii="宋体" w:hAnsi="宋体" w:cs="宋体"/>
          <w:sz w:val="24"/>
          <w:szCs w:val="28"/>
        </w:rPr>
      </w:pPr>
      <w:r>
        <w:rPr>
          <w:rFonts w:hint="eastAsia" w:ascii="宋体" w:hAnsi="宋体" w:cs="宋体"/>
          <w:sz w:val="24"/>
          <w:szCs w:val="28"/>
        </w:rPr>
        <w:t xml:space="preserve">      </w:t>
      </w:r>
      <w:r>
        <w:rPr>
          <w:rFonts w:ascii="宋体" w:hAnsi="宋体" w:cs="宋体"/>
          <w:sz w:val="24"/>
          <w:szCs w:val="28"/>
        </w:rPr>
        <w:t xml:space="preserve">      </w:t>
      </w:r>
      <w:r>
        <w:rPr>
          <w:rFonts w:hint="eastAsia" w:ascii="宋体" w:hAnsi="宋体" w:cs="宋体"/>
          <w:sz w:val="24"/>
          <w:szCs w:val="28"/>
        </w:rPr>
        <w:t xml:space="preserve"> </w:t>
      </w:r>
      <w:r>
        <w:rPr>
          <w:rFonts w:ascii="宋体" w:hAnsi="宋体" w:cs="宋体"/>
          <w:sz w:val="24"/>
          <w:szCs w:val="28"/>
        </w:rPr>
        <w:t xml:space="preserve">                    </w:t>
      </w:r>
      <w:r>
        <w:rPr>
          <w:rFonts w:hint="eastAsia" w:ascii="宋体" w:hAnsi="宋体" w:cs="宋体"/>
          <w:sz w:val="24"/>
          <w:szCs w:val="28"/>
        </w:rPr>
        <w:t xml:space="preserve"> </w:t>
      </w:r>
      <w:r>
        <w:rPr>
          <w:rFonts w:ascii="宋体" w:hAnsi="宋体" w:cs="宋体"/>
          <w:sz w:val="24"/>
          <w:szCs w:val="28"/>
        </w:rPr>
        <w:t xml:space="preserve"> </w:t>
      </w:r>
    </w:p>
    <w:p>
      <w:pPr>
        <w:pStyle w:val="3"/>
        <w:ind w:left="0" w:leftChars="0" w:firstLine="5280" w:firstLineChars="2200"/>
        <w:jc w:val="both"/>
        <w:rPr>
          <w:rFonts w:hint="eastAsia" w:ascii="宋体" w:hAnsi="宋体" w:cs="宋体"/>
          <w:sz w:val="24"/>
          <w:szCs w:val="28"/>
        </w:rPr>
      </w:pPr>
    </w:p>
    <w:p>
      <w:pPr>
        <w:pStyle w:val="3"/>
        <w:ind w:left="0" w:leftChars="0" w:firstLine="5280" w:firstLineChars="2200"/>
        <w:jc w:val="both"/>
        <w:rPr>
          <w:rFonts w:hint="eastAsia" w:ascii="宋体" w:hAnsi="宋体" w:cs="宋体"/>
          <w:sz w:val="24"/>
          <w:szCs w:val="28"/>
        </w:rPr>
      </w:pPr>
    </w:p>
    <w:p>
      <w:pPr>
        <w:pStyle w:val="3"/>
        <w:ind w:left="0" w:leftChars="0" w:firstLine="5280" w:firstLineChars="2200"/>
        <w:jc w:val="both"/>
        <w:rPr>
          <w:rFonts w:hint="eastAsia" w:ascii="宋体" w:hAnsi="宋体" w:cs="宋体"/>
          <w:sz w:val="24"/>
          <w:szCs w:val="28"/>
        </w:rPr>
      </w:pPr>
    </w:p>
    <w:p>
      <w:pPr>
        <w:pStyle w:val="3"/>
        <w:ind w:left="0" w:leftChars="0" w:firstLine="5280" w:firstLineChars="2200"/>
        <w:jc w:val="both"/>
        <w:rPr>
          <w:rFonts w:hint="eastAsia" w:ascii="宋体" w:hAnsi="宋体" w:cs="宋体"/>
          <w:sz w:val="24"/>
          <w:szCs w:val="28"/>
        </w:rPr>
      </w:pPr>
    </w:p>
    <w:p>
      <w:pPr>
        <w:pStyle w:val="3"/>
        <w:ind w:left="0" w:leftChars="0" w:firstLine="5280" w:firstLineChars="2200"/>
        <w:jc w:val="both"/>
        <w:rPr>
          <w:rFonts w:hint="eastAsia" w:ascii="宋体" w:hAnsi="宋体" w:cs="宋体"/>
          <w:sz w:val="24"/>
          <w:szCs w:val="28"/>
        </w:rPr>
      </w:pPr>
    </w:p>
    <w:p>
      <w:pPr>
        <w:pStyle w:val="3"/>
        <w:ind w:left="0" w:leftChars="0" w:firstLine="5280" w:firstLineChars="2200"/>
        <w:jc w:val="both"/>
        <w:rPr>
          <w:rFonts w:hint="eastAsia" w:ascii="宋体" w:hAnsi="宋体" w:cs="宋体"/>
          <w:sz w:val="24"/>
          <w:szCs w:val="28"/>
        </w:rPr>
      </w:pPr>
    </w:p>
    <w:p>
      <w:pPr>
        <w:pStyle w:val="3"/>
        <w:ind w:left="0" w:leftChars="0" w:firstLine="5280" w:firstLineChars="2200"/>
        <w:jc w:val="both"/>
        <w:rPr>
          <w:rFonts w:hint="eastAsia" w:ascii="宋体" w:hAnsi="宋体" w:cs="宋体"/>
          <w:sz w:val="24"/>
          <w:szCs w:val="28"/>
        </w:rPr>
      </w:pPr>
    </w:p>
    <w:p>
      <w:pPr>
        <w:pStyle w:val="3"/>
        <w:ind w:left="0" w:leftChars="0" w:firstLine="5280" w:firstLineChars="2200"/>
        <w:jc w:val="both"/>
        <w:rPr>
          <w:rFonts w:hint="eastAsia" w:ascii="宋体" w:hAnsi="宋体" w:cs="宋体"/>
          <w:sz w:val="24"/>
          <w:szCs w:val="28"/>
        </w:rPr>
      </w:pPr>
    </w:p>
    <w:p>
      <w:pPr>
        <w:pStyle w:val="3"/>
        <w:ind w:left="0" w:leftChars="0" w:firstLine="5280" w:firstLineChars="2200"/>
        <w:jc w:val="both"/>
        <w:rPr>
          <w:rFonts w:hint="eastAsia" w:ascii="宋体" w:hAnsi="宋体" w:cs="宋体"/>
          <w:sz w:val="24"/>
          <w:szCs w:val="28"/>
        </w:rPr>
      </w:pPr>
    </w:p>
    <w:p>
      <w:pPr>
        <w:pStyle w:val="3"/>
        <w:ind w:left="0" w:leftChars="0" w:firstLine="5280" w:firstLineChars="2200"/>
        <w:jc w:val="both"/>
        <w:rPr>
          <w:rFonts w:hint="eastAsia" w:ascii="宋体" w:hAnsi="宋体" w:cs="宋体"/>
          <w:sz w:val="24"/>
          <w:szCs w:val="28"/>
        </w:rPr>
      </w:pPr>
    </w:p>
    <w:p>
      <w:pPr>
        <w:pStyle w:val="3"/>
        <w:ind w:left="0" w:leftChars="0" w:firstLine="5280" w:firstLineChars="2200"/>
        <w:jc w:val="both"/>
        <w:rPr>
          <w:rFonts w:hint="eastAsia" w:ascii="宋体" w:hAnsi="宋体" w:cs="宋体"/>
          <w:sz w:val="24"/>
          <w:szCs w:val="28"/>
        </w:rPr>
      </w:pPr>
    </w:p>
    <w:p>
      <w:pPr>
        <w:pStyle w:val="3"/>
        <w:widowControl w:val="0"/>
        <w:numPr>
          <w:ilvl w:val="0"/>
          <w:numId w:val="0"/>
        </w:numPr>
        <w:spacing w:line="360" w:lineRule="auto"/>
        <w:jc w:val="both"/>
        <w:rPr>
          <w:rFonts w:hint="eastAsia" w:ascii="宋体" w:hAnsi="宋体" w:eastAsia="方正仿宋_GBK" w:cs="Times New Roman"/>
          <w:b w:val="0"/>
          <w:bCs w:val="0"/>
          <w:kern w:val="2"/>
          <w:sz w:val="28"/>
          <w:szCs w:val="28"/>
          <w:lang w:val="en-US" w:eastAsia="zh-CN" w:bidi="ar-SA"/>
        </w:rPr>
      </w:pPr>
    </w:p>
    <w:sectPr>
      <w:headerReference r:id="rId11" w:type="default"/>
      <w:footerReference r:id="rId12" w:type="default"/>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EAACBF3-BA6F-4626-B737-CB6052D9BD64}"/>
  </w:font>
  <w:font w:name="Arial">
    <w:panose1 w:val="020B0604020202020204"/>
    <w:charset w:val="01"/>
    <w:family w:val="swiss"/>
    <w:pitch w:val="default"/>
    <w:sig w:usb0="E0002EFF" w:usb1="C000785B" w:usb2="00000009" w:usb3="00000000" w:csb0="400001FF" w:csb1="FFFF0000"/>
    <w:embedRegular r:id="rId2" w:fontKey="{5ABAAE25-3154-4B9B-AB3F-98BBA2919887}"/>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C6F06A8E-8D0D-4C6F-8D19-CD9C84D01719}"/>
  </w:font>
  <w:font w:name="Symbol">
    <w:panose1 w:val="05050102010706020507"/>
    <w:charset w:val="02"/>
    <w:family w:val="roman"/>
    <w:pitch w:val="default"/>
    <w:sig w:usb0="00000000" w:usb1="00000000" w:usb2="00000000" w:usb3="00000000" w:csb0="80000000" w:csb1="00000000"/>
    <w:embedRegular r:id="rId4" w:fontKey="{FF3D161A-6F8E-47A0-8512-C08A08086464}"/>
  </w:font>
  <w:font w:name="Calibri">
    <w:panose1 w:val="020F0502020204030204"/>
    <w:charset w:val="00"/>
    <w:family w:val="swiss"/>
    <w:pitch w:val="default"/>
    <w:sig w:usb0="E4002EFF" w:usb1="C000247B" w:usb2="00000009" w:usb3="00000000" w:csb0="200001FF" w:csb1="00000000"/>
    <w:embedRegular r:id="rId5" w:fontKey="{5D8352B0-80B9-4BFC-9853-DF452C18BB97}"/>
  </w:font>
  <w:font w:name="方正仿宋_GBK">
    <w:panose1 w:val="03000509000000000000"/>
    <w:charset w:val="86"/>
    <w:family w:val="script"/>
    <w:pitch w:val="default"/>
    <w:sig w:usb0="00000001" w:usb1="080E0000" w:usb2="00000000" w:usb3="00000000" w:csb0="00040000" w:csb1="00000000"/>
    <w:embedRegular r:id="rId6" w:fontKey="{CF4AFBB0-4FBA-4DD9-AD08-CA255D69D8FC}"/>
  </w:font>
  <w:font w:name="Calibri Light">
    <w:panose1 w:val="020F0302020204030204"/>
    <w:charset w:val="00"/>
    <w:family w:val="swiss"/>
    <w:pitch w:val="default"/>
    <w:sig w:usb0="E4002EFF" w:usb1="C000247B" w:usb2="00000009" w:usb3="00000000" w:csb0="200001FF" w:csb1="00000000"/>
    <w:embedRegular r:id="rId7" w:fontKey="{4A6ED977-C0BE-4BE4-A5B2-8A3535E039CA}"/>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embedRegular r:id="rId8" w:fontKey="{418C3B8F-627D-4FD8-B74B-D00AB77D3D2B}"/>
  </w:font>
  <w:font w:name="新宋体">
    <w:panose1 w:val="02010609030101010101"/>
    <w:charset w:val="86"/>
    <w:family w:val="modern"/>
    <w:pitch w:val="default"/>
    <w:sig w:usb0="00000283" w:usb1="288F0000" w:usb2="00000006" w:usb3="00000000" w:csb0="00040001" w:csb1="00000000"/>
    <w:embedRegular r:id="rId9" w:fontKey="{4A219527-397E-4EA0-B6E2-30963FAD7F70}"/>
  </w:font>
  <w:font w:name="方正黑体_GBK">
    <w:panose1 w:val="03000509000000000000"/>
    <w:charset w:val="86"/>
    <w:family w:val="script"/>
    <w:pitch w:val="default"/>
    <w:sig w:usb0="00000001" w:usb1="080E0000" w:usb2="00000000" w:usb3="00000000" w:csb0="00040000" w:csb1="00000000"/>
    <w:embedRegular r:id="rId10" w:fontKey="{C41B4782-1C07-406C-B5C6-0D4314550A96}"/>
  </w:font>
  <w:font w:name="方正楷体_GBK">
    <w:panose1 w:val="03000509000000000000"/>
    <w:charset w:val="86"/>
    <w:family w:val="auto"/>
    <w:pitch w:val="default"/>
    <w:sig w:usb0="00000001" w:usb1="080E0000" w:usb2="00000000" w:usb3="00000000" w:csb0="00040000" w:csb1="00000000"/>
    <w:embedRegular r:id="rId11" w:fontKey="{A43FC4F8-55ED-4923-AAE3-3E9A5A6855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w:t>
                          </w:r>
                          <w:r>
                            <w:rPr>
                              <w:rFonts w:hint="eastAsia" w:ascii="方正仿宋_GBK" w:hAnsi="方正仿宋_GBK" w:eastAsia="方正仿宋_GBK" w:cs="方正仿宋_GBK"/>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3"/>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w:t>
                    </w:r>
                    <w:r>
                      <w:rPr>
                        <w:rFonts w:hint="eastAsia" w:ascii="方正仿宋_GBK" w:hAnsi="方正仿宋_GBK" w:eastAsia="方正仿宋_GBK" w:cs="方正仿宋_GBK"/>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0" w:firstLineChars="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0" w:firstLineChars="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60570F"/>
    <w:multiLevelType w:val="singleLevel"/>
    <w:tmpl w:val="9560570F"/>
    <w:lvl w:ilvl="0" w:tentative="0">
      <w:start w:val="1"/>
      <w:numFmt w:val="chineseCounting"/>
      <w:suff w:val="nothing"/>
      <w:lvlText w:val="%1、"/>
      <w:lvlJc w:val="left"/>
      <w:rPr>
        <w:rFonts w:hint="eastAsia"/>
      </w:rPr>
    </w:lvl>
  </w:abstractNum>
  <w:abstractNum w:abstractNumId="1">
    <w:nsid w:val="9D582947"/>
    <w:multiLevelType w:val="singleLevel"/>
    <w:tmpl w:val="9D582947"/>
    <w:lvl w:ilvl="0" w:tentative="0">
      <w:start w:val="3"/>
      <w:numFmt w:val="chineseCounting"/>
      <w:suff w:val="nothing"/>
      <w:lvlText w:val="（%1）"/>
      <w:lvlJc w:val="left"/>
      <w:rPr>
        <w:rFonts w:hint="eastAsia"/>
      </w:rPr>
    </w:lvl>
  </w:abstractNum>
  <w:abstractNum w:abstractNumId="2">
    <w:nsid w:val="DE3299E4"/>
    <w:multiLevelType w:val="singleLevel"/>
    <w:tmpl w:val="DE3299E4"/>
    <w:lvl w:ilvl="0" w:tentative="0">
      <w:start w:val="4"/>
      <w:numFmt w:val="chineseCounting"/>
      <w:suff w:val="nothing"/>
      <w:lvlText w:val="（%1）"/>
      <w:lvlJc w:val="left"/>
      <w:rPr>
        <w:rFonts w:hint="eastAsia"/>
      </w:rPr>
    </w:lvl>
  </w:abstractNum>
  <w:abstractNum w:abstractNumId="3">
    <w:nsid w:val="74018B22"/>
    <w:multiLevelType w:val="singleLevel"/>
    <w:tmpl w:val="74018B22"/>
    <w:lvl w:ilvl="0" w:tentative="0">
      <w:start w:val="3"/>
      <w:numFmt w:val="chineseCounting"/>
      <w:suff w:val="nothing"/>
      <w:lvlText w:val="%1、"/>
      <w:lvlJc w:val="left"/>
      <w:rPr>
        <w:rFonts w:hint="eastAsia"/>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0"/>
  <w:bordersDoNotSurroundFooter w:val="0"/>
  <w:documentProtection w:enforcement="0"/>
  <w:defaultTabStop w:val="420"/>
  <w:drawingGridVerticalSpacing w:val="222"/>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IzNWUyZTkyYjE3OTUyNTJmM2ZkMDFmOTQ0NWFjMjMifQ=="/>
  </w:docVars>
  <w:rsids>
    <w:rsidRoot w:val="00A81F5D"/>
    <w:rsid w:val="001959D1"/>
    <w:rsid w:val="002434C7"/>
    <w:rsid w:val="002C5917"/>
    <w:rsid w:val="002D2AA0"/>
    <w:rsid w:val="0034483A"/>
    <w:rsid w:val="004B599F"/>
    <w:rsid w:val="004F0119"/>
    <w:rsid w:val="005239FB"/>
    <w:rsid w:val="005719E4"/>
    <w:rsid w:val="00593490"/>
    <w:rsid w:val="00607AD3"/>
    <w:rsid w:val="007839AA"/>
    <w:rsid w:val="007F0E9F"/>
    <w:rsid w:val="00911C21"/>
    <w:rsid w:val="00A81F5D"/>
    <w:rsid w:val="00A942DA"/>
    <w:rsid w:val="00BB29F6"/>
    <w:rsid w:val="00BC4DC2"/>
    <w:rsid w:val="00C0367C"/>
    <w:rsid w:val="00D031A7"/>
    <w:rsid w:val="00D31240"/>
    <w:rsid w:val="00D655F4"/>
    <w:rsid w:val="00DD1191"/>
    <w:rsid w:val="00DE3777"/>
    <w:rsid w:val="00E7610B"/>
    <w:rsid w:val="00ED4A54"/>
    <w:rsid w:val="00F4688C"/>
    <w:rsid w:val="00FB6259"/>
    <w:rsid w:val="00FD0E58"/>
    <w:rsid w:val="03CD57AA"/>
    <w:rsid w:val="041C1C07"/>
    <w:rsid w:val="05452AAF"/>
    <w:rsid w:val="07E82057"/>
    <w:rsid w:val="08AF63D5"/>
    <w:rsid w:val="08FB3412"/>
    <w:rsid w:val="095F34DF"/>
    <w:rsid w:val="0BF8125B"/>
    <w:rsid w:val="11036064"/>
    <w:rsid w:val="120F0045"/>
    <w:rsid w:val="13250FB0"/>
    <w:rsid w:val="13525B1D"/>
    <w:rsid w:val="147F0B94"/>
    <w:rsid w:val="14D40412"/>
    <w:rsid w:val="170E4562"/>
    <w:rsid w:val="17300033"/>
    <w:rsid w:val="17875B3E"/>
    <w:rsid w:val="179679BA"/>
    <w:rsid w:val="17E20185"/>
    <w:rsid w:val="1D000821"/>
    <w:rsid w:val="1E6A01BF"/>
    <w:rsid w:val="1F0B71AD"/>
    <w:rsid w:val="1F6A62DC"/>
    <w:rsid w:val="210B284C"/>
    <w:rsid w:val="2118028D"/>
    <w:rsid w:val="212659CC"/>
    <w:rsid w:val="218C3F01"/>
    <w:rsid w:val="22FD3CF7"/>
    <w:rsid w:val="232C38FD"/>
    <w:rsid w:val="235356C5"/>
    <w:rsid w:val="247B2001"/>
    <w:rsid w:val="27C97E1E"/>
    <w:rsid w:val="2CAC05E7"/>
    <w:rsid w:val="2DD41AF8"/>
    <w:rsid w:val="2EF93296"/>
    <w:rsid w:val="2EFC0C6C"/>
    <w:rsid w:val="311535F0"/>
    <w:rsid w:val="312B5140"/>
    <w:rsid w:val="32025C2F"/>
    <w:rsid w:val="32E51B34"/>
    <w:rsid w:val="33F46D68"/>
    <w:rsid w:val="349C0E98"/>
    <w:rsid w:val="35795DD6"/>
    <w:rsid w:val="36EB0EAD"/>
    <w:rsid w:val="378A2313"/>
    <w:rsid w:val="37EF0DAA"/>
    <w:rsid w:val="388632AB"/>
    <w:rsid w:val="38871429"/>
    <w:rsid w:val="38883C0B"/>
    <w:rsid w:val="38EC37FF"/>
    <w:rsid w:val="398A6FC0"/>
    <w:rsid w:val="3B6A358C"/>
    <w:rsid w:val="3C8A61A4"/>
    <w:rsid w:val="3D2F4563"/>
    <w:rsid w:val="3D6523D6"/>
    <w:rsid w:val="405C7E57"/>
    <w:rsid w:val="41CA2B9F"/>
    <w:rsid w:val="42C607A0"/>
    <w:rsid w:val="445F10CD"/>
    <w:rsid w:val="44F157B5"/>
    <w:rsid w:val="454F62EA"/>
    <w:rsid w:val="458012DF"/>
    <w:rsid w:val="48144275"/>
    <w:rsid w:val="481D5780"/>
    <w:rsid w:val="48571190"/>
    <w:rsid w:val="486805CC"/>
    <w:rsid w:val="487321E2"/>
    <w:rsid w:val="48F13107"/>
    <w:rsid w:val="4A0D0CF3"/>
    <w:rsid w:val="4B3407F8"/>
    <w:rsid w:val="4B5B3E02"/>
    <w:rsid w:val="4DEA6DA0"/>
    <w:rsid w:val="4E5E7497"/>
    <w:rsid w:val="4EFF253B"/>
    <w:rsid w:val="4FEF227B"/>
    <w:rsid w:val="50642410"/>
    <w:rsid w:val="50C53D42"/>
    <w:rsid w:val="50D17AA6"/>
    <w:rsid w:val="526D3353"/>
    <w:rsid w:val="527309E3"/>
    <w:rsid w:val="52B440C9"/>
    <w:rsid w:val="52DE4168"/>
    <w:rsid w:val="53F9071C"/>
    <w:rsid w:val="58444D67"/>
    <w:rsid w:val="595F1B1F"/>
    <w:rsid w:val="59A541C5"/>
    <w:rsid w:val="5AED6532"/>
    <w:rsid w:val="5B562D73"/>
    <w:rsid w:val="5BC81857"/>
    <w:rsid w:val="5CB61C83"/>
    <w:rsid w:val="5CE701B0"/>
    <w:rsid w:val="5D9617EA"/>
    <w:rsid w:val="5DCA09A3"/>
    <w:rsid w:val="612C6F61"/>
    <w:rsid w:val="62646A51"/>
    <w:rsid w:val="62D25540"/>
    <w:rsid w:val="64726C1C"/>
    <w:rsid w:val="647A3DF3"/>
    <w:rsid w:val="67426DC0"/>
    <w:rsid w:val="683D4883"/>
    <w:rsid w:val="69E36A59"/>
    <w:rsid w:val="6B2778A2"/>
    <w:rsid w:val="6B6D2144"/>
    <w:rsid w:val="6C587A07"/>
    <w:rsid w:val="71C905C1"/>
    <w:rsid w:val="729F20F8"/>
    <w:rsid w:val="742E40B9"/>
    <w:rsid w:val="7458144D"/>
    <w:rsid w:val="76B1005A"/>
    <w:rsid w:val="79A2289C"/>
    <w:rsid w:val="79A65594"/>
    <w:rsid w:val="7C560028"/>
    <w:rsid w:val="7CF02727"/>
    <w:rsid w:val="7EF07BB0"/>
    <w:rsid w:val="7FBE29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nhideWhenUsed="0" w:uiPriority="0" w:semiHidden="0" w:name="heading 4"/>
    <w:lsdException w:qFormat="1"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方正仿宋_GBK" w:cs="Times New Roman"/>
      <w:kern w:val="2"/>
      <w:sz w:val="32"/>
      <w:lang w:val="en-US" w:eastAsia="zh-CN" w:bidi="ar-SA"/>
    </w:rPr>
  </w:style>
  <w:style w:type="paragraph" w:styleId="4">
    <w:name w:val="heading 1"/>
    <w:basedOn w:val="1"/>
    <w:next w:val="1"/>
    <w:qFormat/>
    <w:uiPriority w:val="0"/>
    <w:pPr>
      <w:keepNext/>
      <w:keepLines/>
      <w:adjustRightInd w:val="0"/>
      <w:spacing w:before="100" w:beforeAutospacing="1" w:after="100" w:afterAutospacing="1"/>
      <w:jc w:val="left"/>
      <w:outlineLvl w:val="0"/>
    </w:pPr>
    <w:rPr>
      <w:b/>
      <w:bCs/>
      <w:kern w:val="44"/>
      <w:sz w:val="24"/>
      <w:szCs w:val="44"/>
    </w:rPr>
  </w:style>
  <w:style w:type="paragraph" w:styleId="5">
    <w:name w:val="heading 2"/>
    <w:basedOn w:val="1"/>
    <w:next w:val="1"/>
    <w:qFormat/>
    <w:uiPriority w:val="0"/>
    <w:pPr>
      <w:keepNext/>
      <w:keepLines/>
      <w:adjustRightInd w:val="0"/>
      <w:snapToGrid w:val="0"/>
      <w:spacing w:line="360" w:lineRule="auto"/>
      <w:outlineLvl w:val="1"/>
    </w:pPr>
    <w:rPr>
      <w:rFonts w:ascii="宋体" w:hAnsi="宋体" w:eastAsia="方正仿宋_GBK" w:cs="Times New Roman"/>
      <w:sz w:val="32"/>
      <w:szCs w:val="20"/>
    </w:rPr>
  </w:style>
  <w:style w:type="paragraph" w:styleId="6">
    <w:name w:val="heading 3"/>
    <w:basedOn w:val="1"/>
    <w:next w:val="1"/>
    <w:semiHidden/>
    <w:unhideWhenUsed/>
    <w:qFormat/>
    <w:uiPriority w:val="9"/>
    <w:pPr>
      <w:keepNext/>
      <w:keepLines/>
      <w:spacing w:before="260" w:after="260" w:line="416" w:lineRule="auto"/>
      <w:outlineLvl w:val="2"/>
    </w:pPr>
    <w:rPr>
      <w:b/>
      <w:bCs/>
      <w:szCs w:val="32"/>
    </w:rPr>
  </w:style>
  <w:style w:type="paragraph" w:styleId="7">
    <w:name w:val="heading 4"/>
    <w:basedOn w:val="1"/>
    <w:next w:val="1"/>
    <w:qFormat/>
    <w:uiPriority w:val="0"/>
    <w:pPr>
      <w:keepNext/>
      <w:keepLines/>
      <w:spacing w:before="280" w:after="290"/>
      <w:outlineLvl w:val="3"/>
    </w:pPr>
    <w:rPr>
      <w:rFonts w:ascii="Calibri Light" w:hAnsi="Calibri Light" w:eastAsia="宋体" w:cs="Times New Roman"/>
      <w:b/>
      <w:bCs/>
      <w:sz w:val="24"/>
      <w:szCs w:val="28"/>
    </w:rPr>
  </w:style>
  <w:style w:type="paragraph" w:styleId="8">
    <w:name w:val="heading 5"/>
    <w:basedOn w:val="1"/>
    <w:next w:val="1"/>
    <w:unhideWhenUsed/>
    <w:qFormat/>
    <w:uiPriority w:val="0"/>
    <w:pPr>
      <w:keepNext/>
      <w:keepLines/>
      <w:spacing w:before="280" w:after="290"/>
      <w:outlineLvl w:val="4"/>
    </w:pPr>
    <w:rPr>
      <w:b/>
      <w:bCs/>
      <w:sz w:val="24"/>
      <w:szCs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rPr>
      <w:rFonts w:ascii="仿宋_GB2312" w:eastAsia="仿宋_GB2312"/>
    </w:rPr>
  </w:style>
  <w:style w:type="paragraph" w:styleId="3">
    <w:name w:val="Body Text First Indent"/>
    <w:basedOn w:val="2"/>
    <w:qFormat/>
    <w:uiPriority w:val="0"/>
    <w:pPr>
      <w:spacing w:line="360" w:lineRule="auto"/>
      <w:ind w:firstLine="420"/>
    </w:pPr>
    <w:rPr>
      <w:rFonts w:ascii="宋体" w:hAnsi="宋体"/>
      <w:sz w:val="24"/>
    </w:rPr>
  </w:style>
  <w:style w:type="paragraph" w:styleId="9">
    <w:name w:val="annotation text"/>
    <w:basedOn w:val="1"/>
    <w:semiHidden/>
    <w:unhideWhenUsed/>
    <w:qFormat/>
    <w:uiPriority w:val="99"/>
    <w:pPr>
      <w:jc w:val="left"/>
    </w:pPr>
  </w:style>
  <w:style w:type="paragraph" w:styleId="10">
    <w:name w:val="Body Text Indent"/>
    <w:basedOn w:val="1"/>
    <w:qFormat/>
    <w:uiPriority w:val="0"/>
    <w:pPr>
      <w:spacing w:line="700" w:lineRule="exact"/>
      <w:ind w:left="960"/>
    </w:pPr>
    <w:rPr>
      <w:sz w:val="44"/>
    </w:rPr>
  </w:style>
  <w:style w:type="paragraph" w:styleId="11">
    <w:name w:val="Date"/>
    <w:basedOn w:val="1"/>
    <w:next w:val="1"/>
    <w:qFormat/>
    <w:uiPriority w:val="0"/>
    <w:rPr>
      <w:szCs w:val="22"/>
    </w:rPr>
  </w:style>
  <w:style w:type="paragraph" w:styleId="12">
    <w:name w:val="Balloon Text"/>
    <w:basedOn w:val="1"/>
    <w:link w:val="28"/>
    <w:semiHidden/>
    <w:unhideWhenUsed/>
    <w:qFormat/>
    <w:uiPriority w:val="99"/>
    <w:rPr>
      <w:sz w:val="18"/>
      <w:szCs w:val="18"/>
    </w:rPr>
  </w:style>
  <w:style w:type="paragraph" w:styleId="13">
    <w:name w:val="footer"/>
    <w:basedOn w:val="1"/>
    <w:link w:val="27"/>
    <w:unhideWhenUsed/>
    <w:qFormat/>
    <w:uiPriority w:val="99"/>
    <w:pPr>
      <w:tabs>
        <w:tab w:val="center" w:pos="4153"/>
        <w:tab w:val="right" w:pos="8306"/>
      </w:tabs>
      <w:snapToGrid w:val="0"/>
      <w:jc w:val="left"/>
    </w:pPr>
    <w:rPr>
      <w:sz w:val="18"/>
      <w:szCs w:val="18"/>
    </w:rPr>
  </w:style>
  <w:style w:type="paragraph" w:styleId="14">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39"/>
    <w:pPr>
      <w:tabs>
        <w:tab w:val="right" w:leader="dot" w:pos="9729"/>
      </w:tabs>
      <w:jc w:val="left"/>
    </w:pPr>
    <w:rPr>
      <w:b/>
    </w:rPr>
  </w:style>
  <w:style w:type="paragraph" w:styleId="16">
    <w:name w:val="toc 2"/>
    <w:basedOn w:val="1"/>
    <w:next w:val="1"/>
    <w:qFormat/>
    <w:uiPriority w:val="39"/>
    <w:pPr>
      <w:ind w:left="420" w:leftChars="200"/>
    </w:pPr>
  </w:style>
  <w:style w:type="paragraph" w:styleId="17">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8">
    <w:name w:val="Body Text First Indent 2"/>
    <w:basedOn w:val="10"/>
    <w:qFormat/>
    <w:uiPriority w:val="0"/>
    <w:pPr>
      <w:spacing w:after="120" w:line="240" w:lineRule="auto"/>
      <w:ind w:left="420" w:leftChars="200" w:firstLine="420" w:firstLineChars="200"/>
    </w:pPr>
    <w:rPr>
      <w:sz w:val="21"/>
    </w:rPr>
  </w:style>
  <w:style w:type="table" w:styleId="20">
    <w:name w:val="Table Grid"/>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qFormat/>
    <w:uiPriority w:val="0"/>
    <w:rPr>
      <w:b/>
    </w:rPr>
  </w:style>
  <w:style w:type="character" w:styleId="23">
    <w:name w:val="Emphasis"/>
    <w:basedOn w:val="21"/>
    <w:qFormat/>
    <w:uiPriority w:val="0"/>
    <w:rPr>
      <w:i/>
    </w:rPr>
  </w:style>
  <w:style w:type="character" w:styleId="24">
    <w:name w:val="Hyperlink"/>
    <w:basedOn w:val="21"/>
    <w:qFormat/>
    <w:uiPriority w:val="99"/>
    <w:rPr>
      <w:color w:val="0563C1"/>
      <w:u w:val="single"/>
    </w:rPr>
  </w:style>
  <w:style w:type="character" w:styleId="25">
    <w:name w:val="annotation reference"/>
    <w:basedOn w:val="21"/>
    <w:semiHidden/>
    <w:unhideWhenUsed/>
    <w:qFormat/>
    <w:uiPriority w:val="99"/>
    <w:rPr>
      <w:sz w:val="21"/>
      <w:szCs w:val="21"/>
    </w:rPr>
  </w:style>
  <w:style w:type="character" w:customStyle="1" w:styleId="26">
    <w:name w:val="页眉 字符"/>
    <w:basedOn w:val="21"/>
    <w:link w:val="14"/>
    <w:qFormat/>
    <w:uiPriority w:val="99"/>
    <w:rPr>
      <w:sz w:val="18"/>
      <w:szCs w:val="18"/>
    </w:rPr>
  </w:style>
  <w:style w:type="character" w:customStyle="1" w:styleId="27">
    <w:name w:val="页脚 字符"/>
    <w:basedOn w:val="21"/>
    <w:link w:val="13"/>
    <w:qFormat/>
    <w:uiPriority w:val="99"/>
    <w:rPr>
      <w:sz w:val="18"/>
      <w:szCs w:val="18"/>
    </w:rPr>
  </w:style>
  <w:style w:type="character" w:customStyle="1" w:styleId="28">
    <w:name w:val="批注框文本 字符"/>
    <w:basedOn w:val="21"/>
    <w:link w:val="12"/>
    <w:semiHidden/>
    <w:qFormat/>
    <w:uiPriority w:val="99"/>
    <w:rPr>
      <w:rFonts w:ascii="Times New Roman" w:hAnsi="Times New Roman" w:eastAsia="方正仿宋_GBK" w:cs="Times New Roman"/>
      <w:sz w:val="18"/>
      <w:szCs w:val="18"/>
    </w:rPr>
  </w:style>
  <w:style w:type="paragraph" w:customStyle="1" w:styleId="29">
    <w:name w:val="TOC Heading"/>
    <w:basedOn w:val="4"/>
    <w:next w:val="1"/>
    <w:qFormat/>
    <w:uiPriority w:val="39"/>
    <w:pPr>
      <w:widowControl/>
      <w:adjustRightInd/>
      <w:spacing w:before="240" w:beforeAutospacing="0" w:after="0" w:afterAutospacing="0" w:line="259" w:lineRule="auto"/>
      <w:outlineLvl w:val="9"/>
    </w:pPr>
    <w:rPr>
      <w:rFonts w:ascii="Calibri Light" w:hAnsi="Calibri Light" w:eastAsia="宋体" w:cs="Times New Roman"/>
      <w:b w:val="0"/>
      <w:bCs w:val="0"/>
      <w:color w:val="2E75B5"/>
      <w:kern w:val="0"/>
      <w:sz w:val="32"/>
      <w:szCs w:val="32"/>
    </w:rPr>
  </w:style>
  <w:style w:type="paragraph" w:customStyle="1" w:styleId="30">
    <w:name w:val="Heading3"/>
    <w:basedOn w:val="1"/>
    <w:next w:val="1"/>
    <w:qFormat/>
    <w:uiPriority w:val="0"/>
    <w:pPr>
      <w:spacing w:before="16"/>
      <w:jc w:val="left"/>
      <w:textAlignment w:val="baseline"/>
    </w:pPr>
    <w:rPr>
      <w:rFonts w:ascii="仿宋_GB2312" w:eastAsia="仿宋_GB2312"/>
      <w:b/>
      <w:sz w:val="24"/>
      <w:szCs w:val="28"/>
    </w:rPr>
  </w:style>
  <w:style w:type="paragraph" w:customStyle="1" w:styleId="31">
    <w:name w:val="表"/>
    <w:basedOn w:val="1"/>
    <w:next w:val="1"/>
    <w:qFormat/>
    <w:uiPriority w:val="0"/>
    <w:pPr>
      <w:spacing w:line="400" w:lineRule="atLeast"/>
    </w:pPr>
    <w:rPr>
      <w:rFonts w:ascii="Calibri" w:hAnsi="Calibri"/>
      <w:sz w:val="21"/>
      <w:szCs w:val="22"/>
    </w:rPr>
  </w:style>
  <w:style w:type="paragraph" w:customStyle="1" w:styleId="32">
    <w:name w:val="cucd-0"/>
    <w:qFormat/>
    <w:uiPriority w:val="0"/>
    <w:pPr>
      <w:ind w:firstLine="480" w:firstLineChars="200"/>
    </w:pPr>
    <w:rPr>
      <w:rFonts w:ascii="宋体" w:hAnsi="宋体" w:eastAsia="宋体" w:cs="Times New Roman"/>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4586</Words>
  <Characters>4703</Characters>
  <Lines>3</Lines>
  <Paragraphs>1</Paragraphs>
  <TotalTime>1</TotalTime>
  <ScaleCrop>false</ScaleCrop>
  <LinksUpToDate>false</LinksUpToDate>
  <CharactersWithSpaces>5575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2021-12-21T02:13:00Z</dcterms:created>
  <dc:creator>lenovo</dc:creator>
  <cp:lastModifiedBy>曹杨</cp:lastModifiedBy>
  <cp:lastPrinted>2022-02-10T08:57:00Z</cp:lastPrinted>
  <dcterms:modified xsi:type="dcterms:W3CDTF">2023-07-11T03:22:12Z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EB7AFD90BB554A53985695C8E5B49DE4</vt:lpwstr>
  </property>
  <property fmtid="{D5CDD505-2E9C-101B-9397-08002B2CF9AE}" pid="4" name="KSOSaveFontToCloudKey">
    <vt:lpwstr>673677949_embed</vt:lpwstr>
  </property>
</Properties>
</file>